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002E4" w14:textId="4894B061" w:rsidR="007D48B6" w:rsidRPr="00F52939" w:rsidRDefault="00244646" w:rsidP="00EC63F2">
      <w:pPr>
        <w:pBdr>
          <w:bottom w:val="single" w:sz="4" w:space="4" w:color="auto"/>
        </w:pBdr>
        <w:tabs>
          <w:tab w:val="right" w:pos="9720"/>
        </w:tabs>
        <w:rPr>
          <w:rFonts w:asciiTheme="majorHAnsi" w:hAnsiTheme="majorHAnsi" w:cs="Tahoma"/>
          <w:b/>
          <w:iCs/>
          <w:color w:val="000000"/>
          <w:sz w:val="28"/>
          <w:szCs w:val="32"/>
        </w:rPr>
      </w:pPr>
      <w:r w:rsidRPr="00F52939">
        <w:rPr>
          <w:rFonts w:asciiTheme="majorHAnsi" w:hAnsiTheme="majorHAnsi" w:cs="Tahoma"/>
          <w:b/>
          <w:iCs/>
          <w:color w:val="000000"/>
          <w:sz w:val="36"/>
          <w:szCs w:val="36"/>
        </w:rPr>
        <w:t>Ivan Primarolo</w:t>
      </w:r>
      <w:r w:rsidRPr="00F52939">
        <w:rPr>
          <w:rFonts w:asciiTheme="majorHAnsi" w:hAnsiTheme="majorHAnsi" w:cs="Tahoma"/>
          <w:b/>
          <w:iCs/>
          <w:color w:val="000000"/>
          <w:sz w:val="32"/>
          <w:szCs w:val="32"/>
        </w:rPr>
        <w:tab/>
      </w:r>
      <w:r w:rsidR="00A25F11" w:rsidRPr="000E4A25">
        <w:rPr>
          <w:rFonts w:asciiTheme="majorHAnsi" w:hAnsiTheme="majorHAnsi" w:cs="Tahoma"/>
          <w:b/>
          <w:iCs/>
          <w:sz w:val="32"/>
          <w:szCs w:val="32"/>
        </w:rPr>
        <w:t xml:space="preserve">IT </w:t>
      </w:r>
      <w:r w:rsidRPr="000E4A25">
        <w:rPr>
          <w:rFonts w:asciiTheme="majorHAnsi" w:hAnsiTheme="majorHAnsi" w:cs="Tahoma"/>
          <w:b/>
          <w:iCs/>
          <w:sz w:val="28"/>
          <w:szCs w:val="28"/>
        </w:rPr>
        <w:t xml:space="preserve">Service </w:t>
      </w:r>
      <w:r w:rsidR="00A25F11" w:rsidRPr="000E4A25">
        <w:rPr>
          <w:rFonts w:asciiTheme="majorHAnsi" w:hAnsiTheme="majorHAnsi" w:cs="Tahoma"/>
          <w:b/>
          <w:iCs/>
          <w:sz w:val="28"/>
          <w:szCs w:val="28"/>
        </w:rPr>
        <w:t>Management Expert</w:t>
      </w:r>
    </w:p>
    <w:p w14:paraId="78DBB79F" w14:textId="042AC02A" w:rsidR="007D48B6" w:rsidRPr="00E73E97" w:rsidRDefault="005D18BF" w:rsidP="00EC63F2">
      <w:pPr>
        <w:tabs>
          <w:tab w:val="right" w:pos="9720"/>
        </w:tabs>
        <w:spacing w:before="80"/>
        <w:rPr>
          <w:rFonts w:cstheme="minorHAnsi"/>
          <w:i/>
          <w:sz w:val="19"/>
          <w:szCs w:val="19"/>
        </w:rPr>
      </w:pPr>
      <w:hyperlink r:id="rId7" w:history="1">
        <w:r w:rsidR="00020CF8" w:rsidRPr="00E73E97">
          <w:rPr>
            <w:rFonts w:cstheme="minorHAnsi"/>
            <w:i/>
            <w:iCs/>
            <w:color w:val="000000"/>
            <w:sz w:val="19"/>
            <w:szCs w:val="19"/>
          </w:rPr>
          <w:t>ivan.primarolo@yahoo.se</w:t>
        </w:r>
      </w:hyperlink>
      <w:r w:rsidR="00020CF8" w:rsidRPr="00E73E97">
        <w:rPr>
          <w:rFonts w:cstheme="minorHAnsi"/>
          <w:i/>
          <w:iCs/>
          <w:color w:val="000000"/>
          <w:sz w:val="19"/>
          <w:szCs w:val="19"/>
        </w:rPr>
        <w:t xml:space="preserve"> </w:t>
      </w:r>
      <w:r w:rsidR="00244646" w:rsidRPr="00E73E97">
        <w:rPr>
          <w:rFonts w:ascii="Symbol" w:hAnsi="Symbol" w:cstheme="minorHAnsi"/>
          <w:iCs/>
          <w:color w:val="000000"/>
          <w:sz w:val="19"/>
          <w:szCs w:val="19"/>
        </w:rPr>
        <w:sym w:font="Symbol" w:char="F0B7"/>
      </w:r>
      <w:r w:rsidR="00244646" w:rsidRPr="00E73E97">
        <w:rPr>
          <w:rFonts w:cstheme="minorHAnsi"/>
          <w:iCs/>
          <w:color w:val="000000"/>
          <w:sz w:val="19"/>
          <w:szCs w:val="19"/>
        </w:rPr>
        <w:t xml:space="preserve"> </w:t>
      </w:r>
      <w:r w:rsidR="00244646" w:rsidRPr="00E73E97">
        <w:rPr>
          <w:rFonts w:cstheme="minorHAnsi"/>
          <w:i/>
          <w:iCs/>
          <w:color w:val="000000"/>
          <w:sz w:val="19"/>
          <w:szCs w:val="19"/>
        </w:rPr>
        <w:t>www.linkedin.com/in/ivan-primarolo-0947311a</w:t>
      </w:r>
      <w:r w:rsidR="00244646" w:rsidRPr="00E73E97">
        <w:rPr>
          <w:rFonts w:cstheme="minorHAnsi"/>
          <w:i/>
          <w:iCs/>
          <w:color w:val="000000"/>
          <w:sz w:val="19"/>
          <w:szCs w:val="19"/>
        </w:rPr>
        <w:tab/>
      </w:r>
      <w:r w:rsidR="00244646" w:rsidRPr="00E73E97">
        <w:rPr>
          <w:rFonts w:cstheme="minorHAnsi"/>
          <w:i/>
          <w:sz w:val="19"/>
          <w:szCs w:val="19"/>
        </w:rPr>
        <w:t>+46 722 404999</w:t>
      </w:r>
      <w:r w:rsidR="00244646" w:rsidRPr="00E73E97">
        <w:rPr>
          <w:rFonts w:cstheme="minorHAnsi"/>
          <w:b/>
          <w:i/>
          <w:color w:val="000000"/>
          <w:sz w:val="19"/>
          <w:szCs w:val="19"/>
        </w:rPr>
        <w:t xml:space="preserve"> </w:t>
      </w:r>
      <w:r w:rsidR="00244646" w:rsidRPr="00E73E97">
        <w:rPr>
          <w:rFonts w:ascii="Symbol" w:hAnsi="Symbol" w:cstheme="minorHAnsi"/>
          <w:iCs/>
          <w:color w:val="000000"/>
          <w:sz w:val="19"/>
          <w:szCs w:val="19"/>
        </w:rPr>
        <w:sym w:font="Symbol" w:char="F0B7"/>
      </w:r>
      <w:r w:rsidR="00244646" w:rsidRPr="00E73E97">
        <w:rPr>
          <w:rFonts w:cstheme="minorHAnsi"/>
          <w:iCs/>
          <w:color w:val="000000"/>
          <w:sz w:val="19"/>
          <w:szCs w:val="19"/>
        </w:rPr>
        <w:t xml:space="preserve"> </w:t>
      </w:r>
      <w:r w:rsidR="00244646" w:rsidRPr="00E73E97">
        <w:rPr>
          <w:rFonts w:cstheme="minorHAnsi"/>
          <w:i/>
          <w:sz w:val="19"/>
          <w:szCs w:val="19"/>
        </w:rPr>
        <w:t>Stockholm, Sweden</w:t>
      </w:r>
    </w:p>
    <w:p w14:paraId="46DD6D3A" w14:textId="77777777" w:rsidR="004955E1" w:rsidRDefault="004955E1" w:rsidP="004502DE">
      <w:pPr>
        <w:pStyle w:val="BodyText"/>
        <w:tabs>
          <w:tab w:val="right" w:pos="10800"/>
        </w:tabs>
        <w:spacing w:before="240"/>
        <w:rPr>
          <w:rFonts w:asciiTheme="minorHAnsi" w:hAnsiTheme="minorHAnsi" w:cstheme="minorHAnsi"/>
          <w:sz w:val="21"/>
          <w:szCs w:val="21"/>
        </w:rPr>
      </w:pPr>
    </w:p>
    <w:p w14:paraId="0E9F85A7" w14:textId="5D25B088" w:rsidR="004955E1" w:rsidRDefault="00244646" w:rsidP="004502DE">
      <w:pPr>
        <w:pStyle w:val="BodyText"/>
        <w:tabs>
          <w:tab w:val="right" w:pos="10800"/>
        </w:tabs>
        <w:spacing w:before="240"/>
        <w:rPr>
          <w:rFonts w:asciiTheme="minorHAnsi" w:hAnsiTheme="minorHAnsi" w:cstheme="minorHAnsi"/>
          <w:sz w:val="21"/>
          <w:szCs w:val="21"/>
        </w:rPr>
      </w:pPr>
      <w:r w:rsidRPr="00F52939">
        <w:rPr>
          <w:rFonts w:asciiTheme="minorHAnsi" w:hAnsiTheme="minorHAnsi" w:cstheme="minorHAnsi"/>
          <w:sz w:val="21"/>
          <w:szCs w:val="21"/>
        </w:rPr>
        <w:t>Nearly 20 years' success in IT, supporting international companies (including A</w:t>
      </w:r>
      <w:r w:rsidR="00DB7ABF">
        <w:rPr>
          <w:rFonts w:asciiTheme="minorHAnsi" w:hAnsiTheme="minorHAnsi" w:cstheme="minorHAnsi"/>
          <w:sz w:val="21"/>
          <w:szCs w:val="21"/>
        </w:rPr>
        <w:t xml:space="preserve">straZeneca, </w:t>
      </w:r>
      <w:proofErr w:type="spellStart"/>
      <w:r w:rsidR="00DB7ABF">
        <w:rPr>
          <w:rFonts w:asciiTheme="minorHAnsi" w:hAnsiTheme="minorHAnsi" w:cstheme="minorHAnsi"/>
          <w:sz w:val="21"/>
          <w:szCs w:val="21"/>
        </w:rPr>
        <w:t>Bisnode</w:t>
      </w:r>
      <w:proofErr w:type="spellEnd"/>
      <w:r w:rsidR="00DB7ABF">
        <w:rPr>
          <w:rFonts w:asciiTheme="minorHAnsi" w:hAnsiTheme="minorHAnsi" w:cstheme="minorHAnsi"/>
          <w:sz w:val="21"/>
          <w:szCs w:val="21"/>
        </w:rPr>
        <w:t>, and SEB) in roles ranging from systems engineer to</w:t>
      </w:r>
      <w:r w:rsidRPr="00F52939">
        <w:rPr>
          <w:rFonts w:asciiTheme="minorHAnsi" w:hAnsiTheme="minorHAnsi" w:cstheme="minorHAnsi"/>
          <w:sz w:val="21"/>
          <w:szCs w:val="21"/>
        </w:rPr>
        <w:t xml:space="preserve"> delivery manager</w:t>
      </w:r>
      <w:r w:rsidR="00061A58">
        <w:rPr>
          <w:rFonts w:asciiTheme="minorHAnsi" w:hAnsiTheme="minorHAnsi" w:cstheme="minorHAnsi"/>
          <w:sz w:val="21"/>
          <w:szCs w:val="21"/>
        </w:rPr>
        <w:t xml:space="preserve"> through contracting, consulting and as an employee</w:t>
      </w:r>
      <w:r w:rsidRPr="00F52939">
        <w:rPr>
          <w:rFonts w:asciiTheme="minorHAnsi" w:hAnsiTheme="minorHAnsi" w:cstheme="minorHAnsi"/>
          <w:sz w:val="21"/>
          <w:szCs w:val="21"/>
        </w:rPr>
        <w:t>. Experti</w:t>
      </w:r>
      <w:r w:rsidR="00A25F11">
        <w:rPr>
          <w:rFonts w:asciiTheme="minorHAnsi" w:hAnsiTheme="minorHAnsi" w:cstheme="minorHAnsi"/>
          <w:sz w:val="21"/>
          <w:szCs w:val="21"/>
        </w:rPr>
        <w:t>se</w:t>
      </w:r>
      <w:r w:rsidR="00FC62AC">
        <w:rPr>
          <w:rFonts w:asciiTheme="minorHAnsi" w:hAnsiTheme="minorHAnsi" w:cstheme="minorHAnsi"/>
          <w:sz w:val="21"/>
          <w:szCs w:val="21"/>
        </w:rPr>
        <w:t xml:space="preserve"> in devising strategies,</w:t>
      </w:r>
      <w:r w:rsidR="00A25F11" w:rsidRPr="00A25F11">
        <w:rPr>
          <w:rFonts w:asciiTheme="minorHAnsi" w:hAnsiTheme="minorHAnsi" w:cstheme="minorHAnsi"/>
          <w:color w:val="FF0000"/>
          <w:sz w:val="21"/>
          <w:szCs w:val="21"/>
        </w:rPr>
        <w:t xml:space="preserve"> </w:t>
      </w:r>
      <w:r w:rsidR="00A25F11">
        <w:rPr>
          <w:rFonts w:asciiTheme="minorHAnsi" w:hAnsiTheme="minorHAnsi" w:cstheme="minorHAnsi"/>
          <w:sz w:val="21"/>
          <w:szCs w:val="21"/>
        </w:rPr>
        <w:t xml:space="preserve">managing and executing </w:t>
      </w:r>
      <w:r w:rsidRPr="00F52939">
        <w:rPr>
          <w:rFonts w:asciiTheme="minorHAnsi" w:hAnsiTheme="minorHAnsi" w:cstheme="minorHAnsi"/>
          <w:sz w:val="21"/>
          <w:szCs w:val="21"/>
        </w:rPr>
        <w:t xml:space="preserve">delivery of IT services, meeting all delivery commitments and deliverables and managing staffing and resource coverage. Proven track record of ensuring </w:t>
      </w:r>
      <w:r w:rsidRPr="000E4A25">
        <w:rPr>
          <w:rFonts w:asciiTheme="minorHAnsi" w:hAnsiTheme="minorHAnsi" w:cstheme="minorHAnsi"/>
          <w:sz w:val="21"/>
          <w:szCs w:val="21"/>
        </w:rPr>
        <w:t xml:space="preserve">SLAs (service level agreements) and KPIs (key performance indicators) </w:t>
      </w:r>
      <w:r w:rsidR="00A25F11">
        <w:rPr>
          <w:rFonts w:asciiTheme="minorHAnsi" w:hAnsiTheme="minorHAnsi" w:cstheme="minorHAnsi"/>
          <w:sz w:val="21"/>
          <w:szCs w:val="21"/>
        </w:rPr>
        <w:t xml:space="preserve">as defined in </w:t>
      </w:r>
      <w:r w:rsidRPr="00F52939">
        <w:rPr>
          <w:rFonts w:asciiTheme="minorHAnsi" w:hAnsiTheme="minorHAnsi" w:cstheme="minorHAnsi"/>
          <w:sz w:val="21"/>
          <w:szCs w:val="21"/>
        </w:rPr>
        <w:t>relevant contracts are met or exceeded. Equally capable of building</w:t>
      </w:r>
      <w:r w:rsidR="00061A58">
        <w:rPr>
          <w:rFonts w:asciiTheme="minorHAnsi" w:hAnsiTheme="minorHAnsi" w:cstheme="minorHAnsi"/>
          <w:sz w:val="21"/>
          <w:szCs w:val="21"/>
        </w:rPr>
        <w:t>, coaching</w:t>
      </w:r>
      <w:r w:rsidRPr="00F52939">
        <w:rPr>
          <w:rFonts w:asciiTheme="minorHAnsi" w:hAnsiTheme="minorHAnsi" w:cstheme="minorHAnsi"/>
          <w:sz w:val="21"/>
          <w:szCs w:val="21"/>
        </w:rPr>
        <w:t xml:space="preserve"> and managing</w:t>
      </w:r>
      <w:r w:rsidR="00061A58">
        <w:rPr>
          <w:rFonts w:asciiTheme="minorHAnsi" w:hAnsiTheme="minorHAnsi" w:cstheme="minorHAnsi"/>
          <w:sz w:val="21"/>
          <w:szCs w:val="21"/>
        </w:rPr>
        <w:t xml:space="preserve"> </w:t>
      </w:r>
      <w:r w:rsidRPr="00F52939">
        <w:rPr>
          <w:rFonts w:asciiTheme="minorHAnsi" w:hAnsiTheme="minorHAnsi" w:cstheme="minorHAnsi"/>
          <w:sz w:val="21"/>
          <w:szCs w:val="21"/>
        </w:rPr>
        <w:t>high-performing teams</w:t>
      </w:r>
      <w:r w:rsidR="00061A58">
        <w:rPr>
          <w:rFonts w:asciiTheme="minorHAnsi" w:hAnsiTheme="minorHAnsi" w:cstheme="minorHAnsi"/>
          <w:sz w:val="21"/>
          <w:szCs w:val="21"/>
        </w:rPr>
        <w:t xml:space="preserve"> as</w:t>
      </w:r>
      <w:r w:rsidRPr="00F52939">
        <w:rPr>
          <w:rFonts w:asciiTheme="minorHAnsi" w:hAnsiTheme="minorHAnsi" w:cstheme="minorHAnsi"/>
          <w:sz w:val="21"/>
          <w:szCs w:val="21"/>
        </w:rPr>
        <w:t xml:space="preserve"> working independently to enhance performance and increase profitability.</w:t>
      </w:r>
      <w:r w:rsidR="00020CF8">
        <w:rPr>
          <w:rFonts w:asciiTheme="minorHAnsi" w:hAnsiTheme="minorHAnsi" w:cstheme="minorHAnsi"/>
          <w:sz w:val="21"/>
          <w:szCs w:val="21"/>
        </w:rPr>
        <w:t xml:space="preserve"> Hold dual UK/Swedish citizenship.</w:t>
      </w:r>
    </w:p>
    <w:p w14:paraId="0A6CD19F" w14:textId="77777777" w:rsidR="004955E1" w:rsidRPr="00F52939" w:rsidRDefault="004955E1" w:rsidP="004502DE">
      <w:pPr>
        <w:pStyle w:val="BodyText"/>
        <w:tabs>
          <w:tab w:val="right" w:pos="10800"/>
        </w:tabs>
        <w:spacing w:before="240"/>
        <w:rPr>
          <w:rFonts w:asciiTheme="minorHAnsi" w:hAnsiTheme="minorHAnsi" w:cstheme="minorHAnsi"/>
          <w:sz w:val="21"/>
          <w:szCs w:val="21"/>
        </w:rPr>
      </w:pPr>
    </w:p>
    <w:tbl>
      <w:tblPr>
        <w:tblStyle w:val="CoreCompetenciesTable"/>
        <w:tblW w:w="4750" w:type="pct"/>
        <w:tblLook w:val="04A0" w:firstRow="1" w:lastRow="0" w:firstColumn="1" w:lastColumn="0" w:noHBand="0" w:noVBand="1"/>
      </w:tblPr>
      <w:tblGrid>
        <w:gridCol w:w="5259"/>
        <w:gridCol w:w="4003"/>
      </w:tblGrid>
      <w:tr w:rsidR="00657F0C" w14:paraId="256C086E" w14:textId="77777777">
        <w:tc>
          <w:tcPr>
            <w:tcW w:w="0" w:type="auto"/>
          </w:tcPr>
          <w:p w14:paraId="7942B09D" w14:textId="77777777" w:rsidR="00657F0C" w:rsidRDefault="00657F0C">
            <w:pPr>
              <w:rPr>
                <w:b/>
              </w:rPr>
            </w:pPr>
          </w:p>
        </w:tc>
        <w:tc>
          <w:tcPr>
            <w:tcW w:w="0" w:type="auto"/>
          </w:tcPr>
          <w:p w14:paraId="0E7E7C1C" w14:textId="77777777" w:rsidR="00657F0C" w:rsidRDefault="00657F0C">
            <w:pPr>
              <w:rPr>
                <w:b/>
              </w:rPr>
            </w:pPr>
          </w:p>
        </w:tc>
      </w:tr>
      <w:tr w:rsidR="00657F0C" w14:paraId="4483E17C" w14:textId="77777777">
        <w:tc>
          <w:tcPr>
            <w:tcW w:w="0" w:type="auto"/>
          </w:tcPr>
          <w:p w14:paraId="3C8C17A9" w14:textId="77777777" w:rsidR="00657F0C" w:rsidRDefault="00244646">
            <w:pPr>
              <w:pStyle w:val="CoreCompetenciesItem"/>
            </w:pPr>
            <w:r>
              <w:t>IT Service Management</w:t>
            </w:r>
          </w:p>
        </w:tc>
        <w:tc>
          <w:tcPr>
            <w:tcW w:w="0" w:type="auto"/>
          </w:tcPr>
          <w:p w14:paraId="657494F8" w14:textId="4FB44D0C" w:rsidR="00657F0C" w:rsidRDefault="00A25F11">
            <w:pPr>
              <w:pStyle w:val="CoreCompetenciesItem"/>
            </w:pPr>
            <w:r w:rsidRPr="000E4A25">
              <w:t xml:space="preserve">Organisational </w:t>
            </w:r>
            <w:r w:rsidR="00244646">
              <w:t>Change Management</w:t>
            </w:r>
          </w:p>
        </w:tc>
      </w:tr>
      <w:tr w:rsidR="00657F0C" w14:paraId="0396B06A" w14:textId="77777777">
        <w:tc>
          <w:tcPr>
            <w:tcW w:w="0" w:type="auto"/>
          </w:tcPr>
          <w:p w14:paraId="126E2166" w14:textId="6434B4C8" w:rsidR="00657F0C" w:rsidRDefault="00020CF8">
            <w:pPr>
              <w:pStyle w:val="CoreCompetenciesItem"/>
            </w:pPr>
            <w:r w:rsidRPr="00020CF8">
              <w:t>Information Technology Infrastructure Library (ITIL)</w:t>
            </w:r>
          </w:p>
        </w:tc>
        <w:tc>
          <w:tcPr>
            <w:tcW w:w="0" w:type="auto"/>
          </w:tcPr>
          <w:p w14:paraId="2604073F" w14:textId="118B5D1F" w:rsidR="00657F0C" w:rsidRDefault="00C4130D">
            <w:pPr>
              <w:pStyle w:val="CoreCompetenciesItem"/>
            </w:pPr>
            <w:r>
              <w:t>IT Strategy</w:t>
            </w:r>
          </w:p>
        </w:tc>
      </w:tr>
      <w:tr w:rsidR="00657F0C" w14:paraId="34F2B342" w14:textId="77777777">
        <w:tc>
          <w:tcPr>
            <w:tcW w:w="0" w:type="auto"/>
          </w:tcPr>
          <w:p w14:paraId="46FA92A5" w14:textId="5334782D" w:rsidR="00657F0C" w:rsidRPr="00A25F11" w:rsidRDefault="00A25F11">
            <w:pPr>
              <w:pStyle w:val="CoreCompetenciesItem"/>
              <w:rPr>
                <w:strike/>
              </w:rPr>
            </w:pPr>
            <w:r w:rsidRPr="000E4A25">
              <w:t xml:space="preserve">B2B Process </w:t>
            </w:r>
            <w:r w:rsidR="000E4A25">
              <w:t>D</w:t>
            </w:r>
            <w:r w:rsidRPr="000E4A25">
              <w:t>evelopment</w:t>
            </w:r>
          </w:p>
        </w:tc>
        <w:tc>
          <w:tcPr>
            <w:tcW w:w="0" w:type="auto"/>
          </w:tcPr>
          <w:p w14:paraId="15D8B05E" w14:textId="77777777" w:rsidR="00657F0C" w:rsidRDefault="00244646">
            <w:pPr>
              <w:pStyle w:val="CoreCompetenciesItem"/>
            </w:pPr>
            <w:r>
              <w:t>Outsourcing</w:t>
            </w:r>
          </w:p>
        </w:tc>
      </w:tr>
      <w:tr w:rsidR="00657F0C" w14:paraId="66793A7D" w14:textId="77777777">
        <w:tc>
          <w:tcPr>
            <w:tcW w:w="0" w:type="auto"/>
          </w:tcPr>
          <w:p w14:paraId="5DD3ABCA" w14:textId="77777777" w:rsidR="00657F0C" w:rsidRDefault="00244646">
            <w:pPr>
              <w:pStyle w:val="CoreCompetenciesItem"/>
            </w:pPr>
            <w:r>
              <w:t>Customer Relationship Management (CRM)</w:t>
            </w:r>
          </w:p>
        </w:tc>
        <w:tc>
          <w:tcPr>
            <w:tcW w:w="0" w:type="auto"/>
          </w:tcPr>
          <w:p w14:paraId="1C7242CC" w14:textId="77777777" w:rsidR="00657F0C" w:rsidRDefault="00244646">
            <w:pPr>
              <w:pStyle w:val="CoreCompetenciesItem"/>
            </w:pPr>
            <w:r>
              <w:t>Team Building &amp; Leadership</w:t>
            </w:r>
          </w:p>
        </w:tc>
      </w:tr>
    </w:tbl>
    <w:p w14:paraId="53C5B7F5" w14:textId="77777777" w:rsidR="003F3681" w:rsidRPr="00F52939" w:rsidRDefault="00244646">
      <w:pPr>
        <w:pStyle w:val="Heading1"/>
      </w:pPr>
      <w:r w:rsidRPr="00F52939">
        <w:t>Professional Experience</w:t>
      </w:r>
    </w:p>
    <w:p w14:paraId="632F1715" w14:textId="77777777" w:rsidR="00657F0C" w:rsidRDefault="00244646">
      <w:pPr>
        <w:jc w:val="center"/>
      </w:pPr>
      <w:r>
        <w:t> </w:t>
      </w:r>
    </w:p>
    <w:p w14:paraId="20955BBE" w14:textId="6178C8D3" w:rsidR="00657F0C" w:rsidRDefault="00020CF8">
      <w:pPr>
        <w:jc w:val="center"/>
      </w:pPr>
      <w:r>
        <w:rPr>
          <w:b/>
          <w:bCs/>
        </w:rPr>
        <w:t>Axians</w:t>
      </w:r>
      <w:r w:rsidR="00244646">
        <w:t xml:space="preserve"> • Stockholm, Sweden • 2019 - Present</w:t>
      </w:r>
    </w:p>
    <w:p w14:paraId="1CED5D12" w14:textId="04C457B3" w:rsidR="00657F0C" w:rsidRDefault="00244646">
      <w:pPr>
        <w:rPr>
          <w:b/>
          <w:bCs/>
        </w:rPr>
      </w:pPr>
      <w:r>
        <w:rPr>
          <w:b/>
          <w:bCs/>
        </w:rPr>
        <w:t xml:space="preserve">Operations </w:t>
      </w:r>
      <w:r w:rsidR="00020CF8" w:rsidRPr="000E4A25">
        <w:rPr>
          <w:b/>
          <w:bCs/>
        </w:rPr>
        <w:t>&amp;</w:t>
      </w:r>
      <w:r w:rsidR="00020CF8">
        <w:rPr>
          <w:b/>
          <w:bCs/>
        </w:rPr>
        <w:t xml:space="preserve"> </w:t>
      </w:r>
      <w:r>
        <w:rPr>
          <w:b/>
          <w:bCs/>
        </w:rPr>
        <w:t>Process Lead</w:t>
      </w:r>
    </w:p>
    <w:p w14:paraId="745DCBE8" w14:textId="2A5352FB" w:rsidR="00020CF8" w:rsidRDefault="007B0B1F">
      <w:pPr>
        <w:rPr>
          <w:rFonts w:eastAsia="Times New Roman" w:cstheme="minorHAnsi"/>
          <w:bCs/>
          <w:szCs w:val="21"/>
        </w:rPr>
      </w:pPr>
      <w:r w:rsidRPr="000E4A25">
        <w:rPr>
          <w:bCs/>
        </w:rPr>
        <w:t>Lead teams and manage client escalations ensuring critical success paths are identified and fulfilled whilst being responsible for communications to key stakeholders.</w:t>
      </w:r>
      <w:r w:rsidR="00020CF8" w:rsidRPr="000E4A25">
        <w:rPr>
          <w:bCs/>
        </w:rPr>
        <w:t xml:space="preserve"> </w:t>
      </w:r>
      <w:r w:rsidR="009E5800">
        <w:t>Drive service management awareness and deliver training, m</w:t>
      </w:r>
      <w:r w:rsidR="009E5800" w:rsidRPr="009E5800">
        <w:rPr>
          <w:rFonts w:eastAsia="Times New Roman" w:cstheme="minorHAnsi"/>
          <w:bCs/>
          <w:szCs w:val="21"/>
        </w:rPr>
        <w:t>aintain</w:t>
      </w:r>
      <w:r w:rsidR="009E5800">
        <w:t xml:space="preserve">ing </w:t>
      </w:r>
      <w:r w:rsidR="009E5800" w:rsidRPr="009E5800">
        <w:rPr>
          <w:rFonts w:eastAsia="Times New Roman" w:cstheme="minorHAnsi"/>
          <w:bCs/>
          <w:szCs w:val="21"/>
        </w:rPr>
        <w:t>and enhanc</w:t>
      </w:r>
      <w:r w:rsidR="009E5800">
        <w:t xml:space="preserve">ing </w:t>
      </w:r>
      <w:r w:rsidR="009E5800" w:rsidRPr="009E5800">
        <w:rPr>
          <w:rFonts w:eastAsia="Times New Roman" w:cstheme="minorHAnsi"/>
          <w:bCs/>
          <w:szCs w:val="21"/>
        </w:rPr>
        <w:t>meaningful metrics for individual and team performance.</w:t>
      </w:r>
    </w:p>
    <w:p w14:paraId="65BAA398" w14:textId="77777777" w:rsidR="00615F45" w:rsidRDefault="00615F45" w:rsidP="00615F45">
      <w:pPr>
        <w:pStyle w:val="Heading3"/>
      </w:pPr>
      <w:r>
        <w:t>Key Accomplishments:</w:t>
      </w:r>
    </w:p>
    <w:p w14:paraId="5CEBC128" w14:textId="7862C2E3" w:rsidR="007B0B1F" w:rsidRPr="007B0B1F" w:rsidRDefault="009E5800" w:rsidP="007B0B1F">
      <w:pPr>
        <w:pStyle w:val="ListParagraph"/>
        <w:numPr>
          <w:ilvl w:val="0"/>
          <w:numId w:val="12"/>
        </w:numPr>
        <w:rPr>
          <w:bCs/>
        </w:rPr>
      </w:pPr>
      <w:r>
        <w:rPr>
          <w:bCs/>
        </w:rPr>
        <w:t>Deliver</w:t>
      </w:r>
      <w:r w:rsidRPr="009E5800">
        <w:rPr>
          <w:bCs/>
        </w:rPr>
        <w:t xml:space="preserve"> </w:t>
      </w:r>
      <w:r w:rsidRPr="000E4A25">
        <w:rPr>
          <w:bCs/>
        </w:rPr>
        <w:t xml:space="preserve">highest level of operational services, service management, and </w:t>
      </w:r>
      <w:r w:rsidRPr="009E5800">
        <w:rPr>
          <w:bCs/>
        </w:rPr>
        <w:t>improvement in service</w:t>
      </w:r>
      <w:r w:rsidR="00DB7ABF">
        <w:rPr>
          <w:bCs/>
        </w:rPr>
        <w:t xml:space="preserve"> possible</w:t>
      </w:r>
      <w:r w:rsidRPr="009E5800">
        <w:rPr>
          <w:bCs/>
        </w:rPr>
        <w:t xml:space="preserve"> to ensure continuous customer satisfaction</w:t>
      </w:r>
      <w:r>
        <w:rPr>
          <w:bCs/>
        </w:rPr>
        <w:t xml:space="preserve"> and </w:t>
      </w:r>
      <w:r w:rsidRPr="009E5800">
        <w:rPr>
          <w:bCs/>
        </w:rPr>
        <w:t xml:space="preserve">cost </w:t>
      </w:r>
      <w:r>
        <w:rPr>
          <w:bCs/>
        </w:rPr>
        <w:t>containment</w:t>
      </w:r>
      <w:r w:rsidRPr="009E5800">
        <w:rPr>
          <w:bCs/>
        </w:rPr>
        <w:t>.</w:t>
      </w:r>
    </w:p>
    <w:p w14:paraId="00A32098" w14:textId="77777777" w:rsidR="00657F0C" w:rsidRDefault="00244646" w:rsidP="009E5800">
      <w:pPr>
        <w:spacing w:before="240"/>
        <w:jc w:val="center"/>
      </w:pPr>
      <w:r>
        <w:rPr>
          <w:b/>
          <w:bCs/>
        </w:rPr>
        <w:t>Ericsson</w:t>
      </w:r>
      <w:r>
        <w:t xml:space="preserve"> • Gothenburg, Sweden • 2015 - 2018</w:t>
      </w:r>
    </w:p>
    <w:p w14:paraId="0D261D18" w14:textId="4D95B3FB" w:rsidR="00657F0C" w:rsidRDefault="00244646">
      <w:pPr>
        <w:rPr>
          <w:b/>
          <w:bCs/>
        </w:rPr>
      </w:pPr>
      <w:r>
        <w:rPr>
          <w:b/>
          <w:bCs/>
        </w:rPr>
        <w:t>Head of Operations</w:t>
      </w:r>
    </w:p>
    <w:p w14:paraId="03267004" w14:textId="003B3DF7" w:rsidR="009E5800" w:rsidRPr="009E5800" w:rsidRDefault="009E5800">
      <w:r>
        <w:rPr>
          <w:bCs/>
        </w:rPr>
        <w:t xml:space="preserve">Directed operations for connected vehicle cloud, </w:t>
      </w:r>
      <w:r w:rsidR="00F45EB7">
        <w:rPr>
          <w:bCs/>
        </w:rPr>
        <w:t>developing</w:t>
      </w:r>
      <w:r>
        <w:rPr>
          <w:bCs/>
        </w:rPr>
        <w:t xml:space="preserve"> and managing first, second, and third line support from Romania and Sweden, reversing failing operation. Built and mentored service delivery teams and led process improvements, implementing service management tools. Played key role in development of Ericsson’s Internet of Things (IoT) unit. Managed vendor and client relationships.</w:t>
      </w:r>
    </w:p>
    <w:p w14:paraId="7710F1B3" w14:textId="77777777" w:rsidR="009E5800" w:rsidRDefault="009E5800" w:rsidP="009E5800">
      <w:pPr>
        <w:pStyle w:val="Heading3"/>
      </w:pPr>
      <w:r>
        <w:t>Key Accomplishments:</w:t>
      </w:r>
    </w:p>
    <w:p w14:paraId="0B481B4C" w14:textId="40977C38" w:rsidR="00657F0C" w:rsidRDefault="009E5800" w:rsidP="009E5800">
      <w:pPr>
        <w:pStyle w:val="ProfessionalExperienceDuties"/>
        <w:numPr>
          <w:ilvl w:val="0"/>
          <w:numId w:val="13"/>
        </w:numPr>
      </w:pPr>
      <w:r>
        <w:t xml:space="preserve">Streamlined operations, configuring and implementing new service management tools and developing organisational structure to best enable service delivery across multiple lines of business. </w:t>
      </w:r>
    </w:p>
    <w:p w14:paraId="0E854D42" w14:textId="34DA38FF" w:rsidR="009E5800" w:rsidRDefault="009E5800" w:rsidP="009E5800">
      <w:pPr>
        <w:pStyle w:val="ProfessionalExperienceDuties"/>
        <w:numPr>
          <w:ilvl w:val="0"/>
          <w:numId w:val="13"/>
        </w:numPr>
      </w:pPr>
      <w:r>
        <w:t xml:space="preserve">Designed, developed, and </w:t>
      </w:r>
      <w:r w:rsidR="006C3BE9" w:rsidRPr="000E4A25">
        <w:t>launched</w:t>
      </w:r>
      <w:r w:rsidR="00C440D6" w:rsidRPr="000E4A25">
        <w:t xml:space="preserve"> </w:t>
      </w:r>
      <w:r>
        <w:t xml:space="preserve">best practices ITIL framework for entire lifecycle (Strategy, </w:t>
      </w:r>
      <w:r w:rsidRPr="006C3BE9">
        <w:t>Design</w:t>
      </w:r>
      <w:r>
        <w:t>, Transition, Operations, and Continual Service Improvement) to ensure alignment across lines of business.</w:t>
      </w:r>
    </w:p>
    <w:p w14:paraId="65965667" w14:textId="77777777" w:rsidR="00657F0C" w:rsidRDefault="00244646" w:rsidP="009E5800">
      <w:pPr>
        <w:spacing w:before="240"/>
        <w:jc w:val="center"/>
      </w:pPr>
      <w:r>
        <w:rPr>
          <w:b/>
          <w:bCs/>
        </w:rPr>
        <w:t>Capgemini</w:t>
      </w:r>
      <w:r>
        <w:t xml:space="preserve"> • Stockholm, Sweden • 2014 - 2015</w:t>
      </w:r>
    </w:p>
    <w:p w14:paraId="537D908C" w14:textId="783B5A33" w:rsidR="00657F0C" w:rsidRPr="0043540D" w:rsidRDefault="00244646">
      <w:pPr>
        <w:rPr>
          <w:b/>
          <w:bCs/>
          <w:color w:val="FF0000"/>
        </w:rPr>
      </w:pPr>
      <w:r>
        <w:rPr>
          <w:b/>
          <w:bCs/>
        </w:rPr>
        <w:t>Service Delivery Manager</w:t>
      </w:r>
      <w:r w:rsidR="000E4A25">
        <w:rPr>
          <w:b/>
          <w:bCs/>
        </w:rPr>
        <w:t>/Account Manager</w:t>
      </w:r>
    </w:p>
    <w:p w14:paraId="1B924032" w14:textId="5BAEC0C0" w:rsidR="009E5800" w:rsidRPr="009E5800" w:rsidRDefault="009E5800">
      <w:r>
        <w:rPr>
          <w:bCs/>
        </w:rPr>
        <w:t xml:space="preserve">Led </w:t>
      </w:r>
      <w:r w:rsidR="00C440D6" w:rsidRPr="000E4A25">
        <w:rPr>
          <w:bCs/>
        </w:rPr>
        <w:t xml:space="preserve">IoT </w:t>
      </w:r>
      <w:r>
        <w:rPr>
          <w:bCs/>
        </w:rPr>
        <w:t xml:space="preserve">delivery for smart meter services customers, supporting and maintaining multi-client service desk </w:t>
      </w:r>
      <w:r w:rsidR="002E7F72">
        <w:rPr>
          <w:bCs/>
        </w:rPr>
        <w:t>in Poland</w:t>
      </w:r>
      <w:r>
        <w:rPr>
          <w:bCs/>
        </w:rPr>
        <w:t xml:space="preserve"> and multi-client third line in India. Developed internal and B2B processes supporting two major clients. </w:t>
      </w:r>
      <w:r w:rsidR="000E4A25">
        <w:rPr>
          <w:bCs/>
        </w:rPr>
        <w:t xml:space="preserve">Negotiated and prepared new accounts with budget responsibility. </w:t>
      </w:r>
    </w:p>
    <w:p w14:paraId="7E916648" w14:textId="00F93425" w:rsidR="00657F0C" w:rsidRPr="006C3BE9" w:rsidRDefault="00244646">
      <w:pPr>
        <w:pStyle w:val="Heading3"/>
        <w:rPr>
          <w:color w:val="auto"/>
        </w:rPr>
      </w:pPr>
      <w:r>
        <w:t>Key Accomplishments:</w:t>
      </w:r>
    </w:p>
    <w:p w14:paraId="73522D8E" w14:textId="3190C835" w:rsidR="00EC63F2" w:rsidRDefault="00EC63F2" w:rsidP="00EC63F2">
      <w:pPr>
        <w:pStyle w:val="ListParagraph"/>
        <w:numPr>
          <w:ilvl w:val="0"/>
          <w:numId w:val="14"/>
        </w:numPr>
      </w:pPr>
      <w:r>
        <w:t xml:space="preserve">Established single multi-client first, second, and third line team for multiple locations; rebuilt positive relationships with previously dissatisfied clients and won large new contracts. </w:t>
      </w:r>
    </w:p>
    <w:p w14:paraId="7314B5BA" w14:textId="77777777" w:rsidR="00495295" w:rsidRDefault="00495295" w:rsidP="00495295"/>
    <w:p w14:paraId="6B72B996" w14:textId="77777777" w:rsidR="00495295" w:rsidRDefault="00495295" w:rsidP="00495295"/>
    <w:p w14:paraId="2B469206" w14:textId="77777777" w:rsidR="00495295" w:rsidRDefault="00495295" w:rsidP="00495295"/>
    <w:p w14:paraId="4AB1F31F" w14:textId="63A3D683" w:rsidR="00657F0C" w:rsidRDefault="00244646" w:rsidP="009E5800">
      <w:pPr>
        <w:spacing w:before="240"/>
        <w:jc w:val="center"/>
      </w:pPr>
      <w:r>
        <w:rPr>
          <w:b/>
          <w:bCs/>
        </w:rPr>
        <w:t>Wipro / AstraZeneca</w:t>
      </w:r>
      <w:r>
        <w:t xml:space="preserve"> • Stockholm, Sweden • 2012</w:t>
      </w:r>
    </w:p>
    <w:p w14:paraId="27C8CBDF" w14:textId="0EAD8A8A" w:rsidR="00657F0C" w:rsidRDefault="00244646">
      <w:pPr>
        <w:rPr>
          <w:b/>
          <w:bCs/>
        </w:rPr>
      </w:pPr>
      <w:r>
        <w:rPr>
          <w:b/>
          <w:bCs/>
        </w:rPr>
        <w:t>Senior Consultant - Problem Management</w:t>
      </w:r>
    </w:p>
    <w:p w14:paraId="32A88EED" w14:textId="13BDD3CE" w:rsidR="00EC63F2" w:rsidRPr="00EC63F2" w:rsidRDefault="00001DA0">
      <w:r>
        <w:rPr>
          <w:bCs/>
        </w:rPr>
        <w:t>R</w:t>
      </w:r>
      <w:r w:rsidR="00EC63F2" w:rsidRPr="000E4A25">
        <w:rPr>
          <w:bCs/>
        </w:rPr>
        <w:t xml:space="preserve">esolved </w:t>
      </w:r>
      <w:r w:rsidR="000E4A25" w:rsidRPr="000E4A25">
        <w:rPr>
          <w:bCs/>
        </w:rPr>
        <w:t>delivery issues throughout</w:t>
      </w:r>
      <w:r w:rsidR="0043540D" w:rsidRPr="000E4A25">
        <w:rPr>
          <w:bCs/>
        </w:rPr>
        <w:t xml:space="preserve"> APAC and EMEA region.  </w:t>
      </w:r>
      <w:r w:rsidR="000E4A25" w:rsidRPr="000E4A25">
        <w:rPr>
          <w:bCs/>
        </w:rPr>
        <w:t>Oversaw</w:t>
      </w:r>
      <w:r w:rsidR="0043540D" w:rsidRPr="000E4A25">
        <w:rPr>
          <w:bCs/>
        </w:rPr>
        <w:t xml:space="preserve"> tools, process</w:t>
      </w:r>
      <w:r w:rsidR="000E4A25" w:rsidRPr="000E4A25">
        <w:rPr>
          <w:bCs/>
        </w:rPr>
        <w:t>,</w:t>
      </w:r>
      <w:r w:rsidR="0043540D" w:rsidRPr="000E4A25">
        <w:rPr>
          <w:bCs/>
        </w:rPr>
        <w:t xml:space="preserve"> and supplier change</w:t>
      </w:r>
      <w:r w:rsidR="000E4A25" w:rsidRPr="000E4A25">
        <w:rPr>
          <w:bCs/>
        </w:rPr>
        <w:t xml:space="preserve"> from</w:t>
      </w:r>
      <w:r w:rsidR="0043540D" w:rsidRPr="000E4A25">
        <w:rPr>
          <w:bCs/>
        </w:rPr>
        <w:t xml:space="preserve"> problem management perspective</w:t>
      </w:r>
      <w:r w:rsidR="00EC63F2" w:rsidRPr="000E4A25">
        <w:rPr>
          <w:bCs/>
        </w:rPr>
        <w:t xml:space="preserve">, clearing backlogs and aligning supplier and </w:t>
      </w:r>
      <w:r w:rsidR="00EC63F2">
        <w:rPr>
          <w:bCs/>
        </w:rPr>
        <w:t>service management expectations and processes.</w:t>
      </w:r>
    </w:p>
    <w:p w14:paraId="4DAF7944" w14:textId="77777777" w:rsidR="001530D4" w:rsidRDefault="001530D4">
      <w:pPr>
        <w:pStyle w:val="CareerNote"/>
        <w:rPr>
          <w:b/>
        </w:rPr>
      </w:pPr>
    </w:p>
    <w:p w14:paraId="5D41769E" w14:textId="723A9D3F" w:rsidR="00657F0C" w:rsidRPr="00020CF8" w:rsidRDefault="00244646">
      <w:pPr>
        <w:pStyle w:val="CareerNote"/>
        <w:rPr>
          <w:b/>
        </w:rPr>
      </w:pPr>
      <w:r w:rsidRPr="00020CF8">
        <w:rPr>
          <w:b/>
        </w:rPr>
        <w:t>Selected Additional Experience</w:t>
      </w:r>
    </w:p>
    <w:p w14:paraId="33706936" w14:textId="77777777" w:rsidR="00657F0C" w:rsidRDefault="00244646">
      <w:pPr>
        <w:pStyle w:val="CareerNote"/>
      </w:pPr>
      <w:r w:rsidRPr="00020CF8">
        <w:rPr>
          <w:b/>
        </w:rPr>
        <w:t>Service</w:t>
      </w:r>
      <w:r>
        <w:t xml:space="preserve"> </w:t>
      </w:r>
      <w:r w:rsidRPr="00020CF8">
        <w:rPr>
          <w:b/>
        </w:rPr>
        <w:t>Delivery Manager / Consultant Manager, Konica Minolta,</w:t>
      </w:r>
      <w:r>
        <w:t xml:space="preserve"> Stockholm, Sweden</w:t>
      </w:r>
    </w:p>
    <w:p w14:paraId="7A80FFF9" w14:textId="77777777" w:rsidR="00657F0C" w:rsidRDefault="00244646" w:rsidP="00020CF8">
      <w:pPr>
        <w:pStyle w:val="CareerNote"/>
        <w:spacing w:before="60"/>
      </w:pPr>
      <w:r>
        <w:t>Managed service delivery aspects of multiple contracts in banking, government, manufacturing, and transport industries.</w:t>
      </w:r>
    </w:p>
    <w:p w14:paraId="41E8FEF9" w14:textId="77777777" w:rsidR="00657F0C" w:rsidRDefault="00244646">
      <w:pPr>
        <w:pStyle w:val="CareerNote"/>
      </w:pPr>
      <w:r w:rsidRPr="00020CF8">
        <w:rPr>
          <w:b/>
        </w:rPr>
        <w:t>Systems Engineer, Business Systems Group,</w:t>
      </w:r>
      <w:r>
        <w:t xml:space="preserve"> London, UK</w:t>
      </w:r>
    </w:p>
    <w:p w14:paraId="228A78B1" w14:textId="5A2575C4" w:rsidR="00657F0C" w:rsidRDefault="0048062B" w:rsidP="00020CF8">
      <w:pPr>
        <w:pStyle w:val="CareerNote"/>
        <w:spacing w:before="60"/>
      </w:pPr>
      <w:r>
        <w:t>Supported multiple contracts including government, charity, banking, and media with mixed technical environments</w:t>
      </w:r>
    </w:p>
    <w:p w14:paraId="3544D6CC" w14:textId="77777777" w:rsidR="00657F0C" w:rsidRDefault="00244646">
      <w:pPr>
        <w:pStyle w:val="CareerNote"/>
      </w:pPr>
      <w:r w:rsidRPr="00020CF8">
        <w:rPr>
          <w:b/>
        </w:rPr>
        <w:t>Helpdesk Agent / Desktop Technician, Fox IT,</w:t>
      </w:r>
      <w:r>
        <w:t xml:space="preserve"> Basingstoke / Woking / Bagshot, UK</w:t>
      </w:r>
    </w:p>
    <w:p w14:paraId="2CF1284D" w14:textId="6A23CF3F" w:rsidR="00657F0C" w:rsidRDefault="0048062B" w:rsidP="0048062B">
      <w:pPr>
        <w:pStyle w:val="CareerNote"/>
        <w:spacing w:before="60"/>
      </w:pPr>
      <w:r>
        <w:t>Supported multiple contracts including government and pharmaceutical with mixed technical environments</w:t>
      </w:r>
    </w:p>
    <w:p w14:paraId="3AA3E3CC" w14:textId="3BB22A3C" w:rsidR="00657F0C" w:rsidRDefault="00244646">
      <w:pPr>
        <w:pStyle w:val="Heading1"/>
      </w:pPr>
      <w:r>
        <w:t>Education</w:t>
      </w:r>
      <w:r w:rsidR="00020CF8">
        <w:t xml:space="preserve"> &amp; Training</w:t>
      </w:r>
    </w:p>
    <w:p w14:paraId="4E6300E3" w14:textId="77777777" w:rsidR="00657F0C" w:rsidRDefault="00244646" w:rsidP="00EC63F2">
      <w:pPr>
        <w:spacing w:before="240"/>
        <w:jc w:val="center"/>
      </w:pPr>
      <w:r>
        <w:rPr>
          <w:b/>
          <w:bCs/>
        </w:rPr>
        <w:t>HNC, Business</w:t>
      </w:r>
    </w:p>
    <w:p w14:paraId="55DDD1B1" w14:textId="77777777" w:rsidR="00020CF8" w:rsidRDefault="00244646">
      <w:pPr>
        <w:jc w:val="center"/>
      </w:pPr>
      <w:r>
        <w:t>Spelthorne College, Ashford, Middlesex</w:t>
      </w:r>
    </w:p>
    <w:p w14:paraId="4725D0F7" w14:textId="26C84247" w:rsidR="00657F0C" w:rsidRPr="00020CF8" w:rsidRDefault="00020CF8" w:rsidP="00EC63F2">
      <w:pPr>
        <w:spacing w:before="240"/>
        <w:jc w:val="center"/>
        <w:rPr>
          <w:b/>
        </w:rPr>
      </w:pPr>
      <w:r w:rsidRPr="00020CF8">
        <w:rPr>
          <w:b/>
        </w:rPr>
        <w:t>Training</w:t>
      </w:r>
      <w:r w:rsidR="00244646" w:rsidRPr="00020CF8">
        <w:rPr>
          <w:b/>
        </w:rPr>
        <w:t> </w:t>
      </w:r>
    </w:p>
    <w:p w14:paraId="1B3F49F7" w14:textId="44E2F2BD" w:rsidR="00020CF8" w:rsidRDefault="00244646">
      <w:pPr>
        <w:pStyle w:val="List"/>
      </w:pPr>
      <w:r w:rsidRPr="00020CF8">
        <w:rPr>
          <w:bCs/>
        </w:rPr>
        <w:t>ITIL Service Transition V3</w:t>
      </w:r>
    </w:p>
    <w:p w14:paraId="08A57C6F" w14:textId="487617F5" w:rsidR="00020CF8" w:rsidRDefault="00244646">
      <w:pPr>
        <w:pStyle w:val="List"/>
      </w:pPr>
      <w:r w:rsidRPr="00020CF8">
        <w:t xml:space="preserve"> </w:t>
      </w:r>
      <w:r w:rsidRPr="00020CF8">
        <w:rPr>
          <w:bCs/>
        </w:rPr>
        <w:t>ITIL Service Design V3</w:t>
      </w:r>
    </w:p>
    <w:p w14:paraId="4E4E455B" w14:textId="7D8C40F9" w:rsidR="00020CF8" w:rsidRDefault="00244646">
      <w:pPr>
        <w:pStyle w:val="List"/>
      </w:pPr>
      <w:r w:rsidRPr="00020CF8">
        <w:t xml:space="preserve"> </w:t>
      </w:r>
      <w:r w:rsidRPr="00020CF8">
        <w:rPr>
          <w:bCs/>
        </w:rPr>
        <w:t>ITIL Service Strategy V3</w:t>
      </w:r>
      <w:r w:rsidRPr="00020CF8">
        <w:t xml:space="preserve"> </w:t>
      </w:r>
    </w:p>
    <w:p w14:paraId="10CE7F08" w14:textId="2287C99D" w:rsidR="00657F0C" w:rsidRPr="00020CF8" w:rsidRDefault="00244646">
      <w:pPr>
        <w:pStyle w:val="List"/>
      </w:pPr>
      <w:r w:rsidRPr="00020CF8">
        <w:rPr>
          <w:bCs/>
        </w:rPr>
        <w:t>ITIL Continual Service Improvement V3</w:t>
      </w:r>
    </w:p>
    <w:p w14:paraId="55841F1F" w14:textId="45B0A718" w:rsidR="00020CF8" w:rsidRPr="002A4F0F" w:rsidRDefault="00244646">
      <w:pPr>
        <w:pStyle w:val="List"/>
        <w:rPr>
          <w:lang w:val="sv-SE"/>
        </w:rPr>
      </w:pPr>
      <w:r w:rsidRPr="002A4F0F">
        <w:rPr>
          <w:bCs/>
          <w:lang w:val="sv-SE"/>
        </w:rPr>
        <w:t>ITIL Foundation V</w:t>
      </w:r>
      <w:r w:rsidR="004D4AD0" w:rsidRPr="002A4F0F">
        <w:rPr>
          <w:bCs/>
          <w:lang w:val="sv-SE"/>
        </w:rPr>
        <w:t>4</w:t>
      </w:r>
      <w:r w:rsidRPr="002A4F0F">
        <w:rPr>
          <w:lang w:val="sv-SE"/>
        </w:rPr>
        <w:t xml:space="preserve"> </w:t>
      </w:r>
    </w:p>
    <w:p w14:paraId="22C46306" w14:textId="5794188F" w:rsidR="00020CF8" w:rsidRPr="004D4AD0" w:rsidRDefault="00244646">
      <w:pPr>
        <w:pStyle w:val="List"/>
        <w:rPr>
          <w:lang w:val="sv-SE"/>
        </w:rPr>
      </w:pPr>
      <w:r w:rsidRPr="004D4AD0">
        <w:rPr>
          <w:bCs/>
          <w:lang w:val="sv-SE"/>
        </w:rPr>
        <w:t xml:space="preserve">Prince 2 </w:t>
      </w:r>
      <w:proofErr w:type="spellStart"/>
      <w:r w:rsidR="002A4F0F" w:rsidRPr="004D4AD0">
        <w:rPr>
          <w:bCs/>
          <w:lang w:val="sv-SE"/>
        </w:rPr>
        <w:t>P</w:t>
      </w:r>
      <w:r w:rsidR="002473CE">
        <w:rPr>
          <w:bCs/>
          <w:lang w:val="sv-SE"/>
        </w:rPr>
        <w:t>rac</w:t>
      </w:r>
      <w:bookmarkStart w:id="0" w:name="_GoBack"/>
      <w:bookmarkEnd w:id="0"/>
      <w:r w:rsidR="002473CE">
        <w:rPr>
          <w:bCs/>
          <w:lang w:val="sv-SE"/>
        </w:rPr>
        <w:t>tioner</w:t>
      </w:r>
      <w:proofErr w:type="spellEnd"/>
      <w:r w:rsidRPr="004D4AD0">
        <w:rPr>
          <w:lang w:val="sv-SE"/>
        </w:rPr>
        <w:t xml:space="preserve"> </w:t>
      </w:r>
    </w:p>
    <w:p w14:paraId="5CEC0D94" w14:textId="1F693935" w:rsidR="00657F0C" w:rsidRPr="004D4AD0" w:rsidRDefault="00244646">
      <w:pPr>
        <w:pStyle w:val="List"/>
        <w:rPr>
          <w:lang w:val="sv-SE"/>
        </w:rPr>
      </w:pPr>
      <w:proofErr w:type="spellStart"/>
      <w:r w:rsidRPr="004D4AD0">
        <w:rPr>
          <w:bCs/>
          <w:lang w:val="sv-SE"/>
        </w:rPr>
        <w:t>Training</w:t>
      </w:r>
      <w:proofErr w:type="spellEnd"/>
      <w:r w:rsidRPr="004D4AD0">
        <w:rPr>
          <w:bCs/>
          <w:lang w:val="sv-SE"/>
        </w:rPr>
        <w:t xml:space="preserve"> in Swedish,</w:t>
      </w:r>
      <w:r w:rsidRPr="004D4AD0">
        <w:rPr>
          <w:b/>
          <w:bCs/>
          <w:lang w:val="sv-SE"/>
        </w:rPr>
        <w:t xml:space="preserve"> </w:t>
      </w:r>
      <w:r w:rsidRPr="004D4AD0">
        <w:rPr>
          <w:lang w:val="sv-SE"/>
        </w:rPr>
        <w:t>Folkuniversitetet, Stockholm &amp; Arlanda Gymnasiet, Märsta</w:t>
      </w:r>
    </w:p>
    <w:p w14:paraId="66D1BF07" w14:textId="3EBD24C6" w:rsidR="00657F0C" w:rsidRPr="004D4AD0" w:rsidRDefault="00657F0C">
      <w:pPr>
        <w:pStyle w:val="List"/>
        <w:rPr>
          <w:lang w:val="sv-SE"/>
        </w:rPr>
      </w:pPr>
    </w:p>
    <w:p w14:paraId="793892CC" w14:textId="0A649845" w:rsidR="004955E1" w:rsidRPr="004D4AD0" w:rsidRDefault="004955E1">
      <w:pPr>
        <w:pStyle w:val="List"/>
        <w:rPr>
          <w:lang w:val="sv-SE"/>
        </w:rPr>
      </w:pPr>
    </w:p>
    <w:p w14:paraId="3579C89D" w14:textId="0BB27524" w:rsidR="004955E1" w:rsidRPr="004D4AD0" w:rsidRDefault="004955E1" w:rsidP="004955E1">
      <w:pPr>
        <w:jc w:val="center"/>
        <w:rPr>
          <w:lang w:val="sv-SE"/>
        </w:rPr>
      </w:pPr>
    </w:p>
    <w:p w14:paraId="503241CB" w14:textId="441A8D19" w:rsidR="004955E1" w:rsidRPr="004D4AD0" w:rsidRDefault="004955E1" w:rsidP="004955E1">
      <w:pPr>
        <w:pStyle w:val="List"/>
        <w:rPr>
          <w:lang w:val="sv-SE"/>
        </w:rPr>
      </w:pPr>
    </w:p>
    <w:sectPr w:rsidR="004955E1" w:rsidRPr="004D4AD0" w:rsidSect="00EC63F2">
      <w:headerReference w:type="default" r:id="rId8"/>
      <w:type w:val="continuous"/>
      <w:pgSz w:w="11909" w:h="16834" w:code="9"/>
      <w:pgMar w:top="1080" w:right="1080" w:bottom="864" w:left="1080" w:header="547"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F1ED8" w14:textId="77777777" w:rsidR="005D18BF" w:rsidRDefault="005D18BF">
      <w:pPr>
        <w:spacing w:before="0"/>
      </w:pPr>
      <w:r>
        <w:separator/>
      </w:r>
    </w:p>
  </w:endnote>
  <w:endnote w:type="continuationSeparator" w:id="0">
    <w:p w14:paraId="6B407E05" w14:textId="77777777" w:rsidR="005D18BF" w:rsidRDefault="005D18B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82CE3" w14:textId="77777777" w:rsidR="005D18BF" w:rsidRDefault="005D18BF">
      <w:pPr>
        <w:spacing w:before="0"/>
      </w:pPr>
      <w:r>
        <w:separator/>
      </w:r>
    </w:p>
  </w:footnote>
  <w:footnote w:type="continuationSeparator" w:id="0">
    <w:p w14:paraId="35BA7D01" w14:textId="77777777" w:rsidR="005D18BF" w:rsidRDefault="005D18B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524E6" w14:textId="77777777" w:rsidR="00A33EC2" w:rsidRPr="00050638" w:rsidRDefault="00244646" w:rsidP="00EC63F2">
    <w:pPr>
      <w:pBdr>
        <w:bottom w:val="single" w:sz="4" w:space="4" w:color="auto"/>
      </w:pBdr>
      <w:tabs>
        <w:tab w:val="right" w:pos="9720"/>
      </w:tabs>
      <w:rPr>
        <w:rFonts w:asciiTheme="majorHAnsi" w:hAnsiTheme="majorHAnsi" w:cs="Tahoma"/>
        <w:b/>
        <w:iCs/>
        <w:color w:val="000000"/>
        <w:sz w:val="28"/>
        <w:szCs w:val="32"/>
      </w:rPr>
    </w:pPr>
    <w:r>
      <w:rPr>
        <w:rFonts w:asciiTheme="majorHAnsi" w:hAnsiTheme="majorHAnsi" w:cs="Tahoma"/>
        <w:b/>
        <w:iCs/>
        <w:color w:val="000000"/>
        <w:sz w:val="36"/>
        <w:szCs w:val="36"/>
      </w:rPr>
      <w:t>Ivan Primarolo</w:t>
    </w:r>
  </w:p>
  <w:p w14:paraId="2BB54480" w14:textId="77777777" w:rsidR="00A33EC2" w:rsidRPr="0022036D" w:rsidRDefault="00244646" w:rsidP="00EC63F2">
    <w:pPr>
      <w:tabs>
        <w:tab w:val="right" w:pos="9720"/>
      </w:tabs>
      <w:spacing w:before="80"/>
      <w:rPr>
        <w:rFonts w:cstheme="minorHAnsi"/>
        <w:i/>
        <w:szCs w:val="21"/>
      </w:rPr>
    </w:pPr>
    <w:r w:rsidRPr="0022036D">
      <w:rPr>
        <w:rFonts w:cstheme="minorHAnsi"/>
        <w:i/>
        <w:iCs/>
        <w:color w:val="000000"/>
        <w:szCs w:val="21"/>
      </w:rPr>
      <w:tab/>
    </w:r>
    <w:r>
      <w:rPr>
        <w:rFonts w:cstheme="minorHAnsi"/>
        <w:i/>
        <w:szCs w:val="21"/>
      </w:rPr>
      <w:t>Page Two of Two</w:t>
    </w:r>
  </w:p>
  <w:p w14:paraId="6411BE23" w14:textId="77777777" w:rsidR="001C7E4B" w:rsidRPr="00A33EC2" w:rsidRDefault="005D18BF" w:rsidP="00A33E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F40923C"/>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F96AEB7A"/>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65E68C0A"/>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60C4C9A6"/>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C6CC27F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88D7C7D"/>
    <w:multiLevelType w:val="hybridMultilevel"/>
    <w:tmpl w:val="DE82B16E"/>
    <w:lvl w:ilvl="0" w:tplc="E4309512">
      <w:start w:val="1"/>
      <w:numFmt w:val="bullet"/>
      <w:lvlText w:val=""/>
      <w:lvlJc w:val="left"/>
      <w:pPr>
        <w:ind w:left="882" w:hanging="360"/>
      </w:pPr>
      <w:rPr>
        <w:rFonts w:ascii="Wingdings" w:hAnsi="Wingdings" w:hint="default"/>
      </w:rPr>
    </w:lvl>
    <w:lvl w:ilvl="1" w:tplc="49BE6ECC" w:tentative="1">
      <w:start w:val="1"/>
      <w:numFmt w:val="bullet"/>
      <w:lvlText w:val="o"/>
      <w:lvlJc w:val="left"/>
      <w:pPr>
        <w:ind w:left="1602" w:hanging="360"/>
      </w:pPr>
      <w:rPr>
        <w:rFonts w:ascii="Courier New" w:hAnsi="Courier New" w:cs="Cambria" w:hint="default"/>
      </w:rPr>
    </w:lvl>
    <w:lvl w:ilvl="2" w:tplc="E4AC28A4" w:tentative="1">
      <w:start w:val="1"/>
      <w:numFmt w:val="bullet"/>
      <w:lvlText w:val=""/>
      <w:lvlJc w:val="left"/>
      <w:pPr>
        <w:ind w:left="2322" w:hanging="360"/>
      </w:pPr>
      <w:rPr>
        <w:rFonts w:ascii="Wingdings" w:hAnsi="Wingdings" w:hint="default"/>
      </w:rPr>
    </w:lvl>
    <w:lvl w:ilvl="3" w:tplc="693C9390" w:tentative="1">
      <w:start w:val="1"/>
      <w:numFmt w:val="bullet"/>
      <w:lvlText w:val=""/>
      <w:lvlJc w:val="left"/>
      <w:pPr>
        <w:ind w:left="3042" w:hanging="360"/>
      </w:pPr>
      <w:rPr>
        <w:rFonts w:ascii="Symbol" w:hAnsi="Symbol" w:hint="default"/>
      </w:rPr>
    </w:lvl>
    <w:lvl w:ilvl="4" w:tplc="77C89C16" w:tentative="1">
      <w:start w:val="1"/>
      <w:numFmt w:val="bullet"/>
      <w:lvlText w:val="o"/>
      <w:lvlJc w:val="left"/>
      <w:pPr>
        <w:ind w:left="3762" w:hanging="360"/>
      </w:pPr>
      <w:rPr>
        <w:rFonts w:ascii="Courier New" w:hAnsi="Courier New" w:cs="Cambria" w:hint="default"/>
      </w:rPr>
    </w:lvl>
    <w:lvl w:ilvl="5" w:tplc="6318E716" w:tentative="1">
      <w:start w:val="1"/>
      <w:numFmt w:val="bullet"/>
      <w:lvlText w:val=""/>
      <w:lvlJc w:val="left"/>
      <w:pPr>
        <w:ind w:left="4482" w:hanging="360"/>
      </w:pPr>
      <w:rPr>
        <w:rFonts w:ascii="Wingdings" w:hAnsi="Wingdings" w:hint="default"/>
      </w:rPr>
    </w:lvl>
    <w:lvl w:ilvl="6" w:tplc="F072C7D6" w:tentative="1">
      <w:start w:val="1"/>
      <w:numFmt w:val="bullet"/>
      <w:lvlText w:val=""/>
      <w:lvlJc w:val="left"/>
      <w:pPr>
        <w:ind w:left="5202" w:hanging="360"/>
      </w:pPr>
      <w:rPr>
        <w:rFonts w:ascii="Symbol" w:hAnsi="Symbol" w:hint="default"/>
      </w:rPr>
    </w:lvl>
    <w:lvl w:ilvl="7" w:tplc="04EC0B92" w:tentative="1">
      <w:start w:val="1"/>
      <w:numFmt w:val="bullet"/>
      <w:lvlText w:val="o"/>
      <w:lvlJc w:val="left"/>
      <w:pPr>
        <w:ind w:left="5922" w:hanging="360"/>
      </w:pPr>
      <w:rPr>
        <w:rFonts w:ascii="Courier New" w:hAnsi="Courier New" w:cs="Cambria" w:hint="default"/>
      </w:rPr>
    </w:lvl>
    <w:lvl w:ilvl="8" w:tplc="2CCA9A34" w:tentative="1">
      <w:start w:val="1"/>
      <w:numFmt w:val="bullet"/>
      <w:lvlText w:val=""/>
      <w:lvlJc w:val="left"/>
      <w:pPr>
        <w:ind w:left="6642" w:hanging="360"/>
      </w:pPr>
      <w:rPr>
        <w:rFonts w:ascii="Wingdings" w:hAnsi="Wingdings" w:hint="default"/>
      </w:rPr>
    </w:lvl>
  </w:abstractNum>
  <w:abstractNum w:abstractNumId="6" w15:restartNumberingAfterBreak="0">
    <w:nsid w:val="32AA547C"/>
    <w:multiLevelType w:val="hybridMultilevel"/>
    <w:tmpl w:val="C79C6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7459A9"/>
    <w:multiLevelType w:val="multilevel"/>
    <w:tmpl w:val="DE82B16E"/>
    <w:lvl w:ilvl="0">
      <w:start w:val="1"/>
      <w:numFmt w:val="bullet"/>
      <w:lvlText w:val=""/>
      <w:lvlJc w:val="left"/>
      <w:pPr>
        <w:ind w:left="882" w:hanging="360"/>
      </w:pPr>
      <w:rPr>
        <w:rFonts w:ascii="Wingdings" w:hAnsi="Wingdings" w:hint="default"/>
      </w:rPr>
    </w:lvl>
    <w:lvl w:ilvl="1">
      <w:start w:val="1"/>
      <w:numFmt w:val="bullet"/>
      <w:lvlText w:val="o"/>
      <w:lvlJc w:val="left"/>
      <w:pPr>
        <w:ind w:left="1602" w:hanging="360"/>
      </w:pPr>
      <w:rPr>
        <w:rFonts w:ascii="Courier New" w:hAnsi="Courier New" w:cs="Cambria" w:hint="default"/>
      </w:rPr>
    </w:lvl>
    <w:lvl w:ilvl="2">
      <w:start w:val="1"/>
      <w:numFmt w:val="bullet"/>
      <w:lvlText w:val=""/>
      <w:lvlJc w:val="left"/>
      <w:pPr>
        <w:ind w:left="2322" w:hanging="360"/>
      </w:pPr>
      <w:rPr>
        <w:rFonts w:ascii="Wingdings" w:hAnsi="Wingdings" w:hint="default"/>
      </w:rPr>
    </w:lvl>
    <w:lvl w:ilvl="3">
      <w:start w:val="1"/>
      <w:numFmt w:val="bullet"/>
      <w:lvlText w:val=""/>
      <w:lvlJc w:val="left"/>
      <w:pPr>
        <w:ind w:left="3042" w:hanging="360"/>
      </w:pPr>
      <w:rPr>
        <w:rFonts w:ascii="Symbol" w:hAnsi="Symbol" w:hint="default"/>
      </w:rPr>
    </w:lvl>
    <w:lvl w:ilvl="4">
      <w:start w:val="1"/>
      <w:numFmt w:val="bullet"/>
      <w:lvlText w:val="o"/>
      <w:lvlJc w:val="left"/>
      <w:pPr>
        <w:ind w:left="3762" w:hanging="360"/>
      </w:pPr>
      <w:rPr>
        <w:rFonts w:ascii="Courier New" w:hAnsi="Courier New" w:cs="Cambria" w:hint="default"/>
      </w:rPr>
    </w:lvl>
    <w:lvl w:ilvl="5">
      <w:start w:val="1"/>
      <w:numFmt w:val="bullet"/>
      <w:lvlText w:val=""/>
      <w:lvlJc w:val="left"/>
      <w:pPr>
        <w:ind w:left="4482" w:hanging="360"/>
      </w:pPr>
      <w:rPr>
        <w:rFonts w:ascii="Wingdings" w:hAnsi="Wingdings" w:hint="default"/>
      </w:rPr>
    </w:lvl>
    <w:lvl w:ilvl="6">
      <w:start w:val="1"/>
      <w:numFmt w:val="bullet"/>
      <w:lvlText w:val=""/>
      <w:lvlJc w:val="left"/>
      <w:pPr>
        <w:ind w:left="5202" w:hanging="360"/>
      </w:pPr>
      <w:rPr>
        <w:rFonts w:ascii="Symbol" w:hAnsi="Symbol" w:hint="default"/>
      </w:rPr>
    </w:lvl>
    <w:lvl w:ilvl="7">
      <w:start w:val="1"/>
      <w:numFmt w:val="bullet"/>
      <w:lvlText w:val="o"/>
      <w:lvlJc w:val="left"/>
      <w:pPr>
        <w:ind w:left="5922" w:hanging="360"/>
      </w:pPr>
      <w:rPr>
        <w:rFonts w:ascii="Courier New" w:hAnsi="Courier New" w:cs="Cambria" w:hint="default"/>
      </w:rPr>
    </w:lvl>
    <w:lvl w:ilvl="8">
      <w:start w:val="1"/>
      <w:numFmt w:val="bullet"/>
      <w:lvlText w:val=""/>
      <w:lvlJc w:val="left"/>
      <w:pPr>
        <w:ind w:left="6642" w:hanging="360"/>
      </w:pPr>
      <w:rPr>
        <w:rFonts w:ascii="Wingdings" w:hAnsi="Wingdings" w:hint="default"/>
      </w:rPr>
    </w:lvl>
  </w:abstractNum>
  <w:abstractNum w:abstractNumId="8" w15:restartNumberingAfterBreak="0">
    <w:nsid w:val="4C6B56D2"/>
    <w:multiLevelType w:val="multilevel"/>
    <w:tmpl w:val="1DBA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A51A31"/>
    <w:multiLevelType w:val="hybridMultilevel"/>
    <w:tmpl w:val="8DBE5B0E"/>
    <w:lvl w:ilvl="0" w:tplc="114042C2">
      <w:start w:val="1"/>
      <w:numFmt w:val="bullet"/>
      <w:pStyle w:val="ProfessionalExperienceContributionList"/>
      <w:lvlText w:val=""/>
      <w:lvlJc w:val="left"/>
      <w:pPr>
        <w:ind w:left="1080" w:hanging="360"/>
      </w:pPr>
      <w:rPr>
        <w:rFonts w:ascii="Symbol" w:hAnsi="Symbol" w:hint="default"/>
      </w:rPr>
    </w:lvl>
    <w:lvl w:ilvl="1" w:tplc="82BE4A8A" w:tentative="1">
      <w:start w:val="1"/>
      <w:numFmt w:val="bullet"/>
      <w:lvlText w:val="o"/>
      <w:lvlJc w:val="left"/>
      <w:pPr>
        <w:ind w:left="1800" w:hanging="360"/>
      </w:pPr>
      <w:rPr>
        <w:rFonts w:ascii="Courier New" w:hAnsi="Courier New" w:cs="Cambria" w:hint="default"/>
      </w:rPr>
    </w:lvl>
    <w:lvl w:ilvl="2" w:tplc="F21A7DA2" w:tentative="1">
      <w:start w:val="1"/>
      <w:numFmt w:val="bullet"/>
      <w:lvlText w:val=""/>
      <w:lvlJc w:val="left"/>
      <w:pPr>
        <w:ind w:left="2520" w:hanging="360"/>
      </w:pPr>
      <w:rPr>
        <w:rFonts w:ascii="Wingdings" w:hAnsi="Wingdings" w:hint="default"/>
      </w:rPr>
    </w:lvl>
    <w:lvl w:ilvl="3" w:tplc="2EA858B8" w:tentative="1">
      <w:start w:val="1"/>
      <w:numFmt w:val="bullet"/>
      <w:lvlText w:val=""/>
      <w:lvlJc w:val="left"/>
      <w:pPr>
        <w:ind w:left="3240" w:hanging="360"/>
      </w:pPr>
      <w:rPr>
        <w:rFonts w:ascii="Symbol" w:hAnsi="Symbol" w:hint="default"/>
      </w:rPr>
    </w:lvl>
    <w:lvl w:ilvl="4" w:tplc="1308778A" w:tentative="1">
      <w:start w:val="1"/>
      <w:numFmt w:val="bullet"/>
      <w:lvlText w:val="o"/>
      <w:lvlJc w:val="left"/>
      <w:pPr>
        <w:ind w:left="3960" w:hanging="360"/>
      </w:pPr>
      <w:rPr>
        <w:rFonts w:ascii="Courier New" w:hAnsi="Courier New" w:cs="Cambria" w:hint="default"/>
      </w:rPr>
    </w:lvl>
    <w:lvl w:ilvl="5" w:tplc="8DC2CB9E" w:tentative="1">
      <w:start w:val="1"/>
      <w:numFmt w:val="bullet"/>
      <w:lvlText w:val=""/>
      <w:lvlJc w:val="left"/>
      <w:pPr>
        <w:ind w:left="4680" w:hanging="360"/>
      </w:pPr>
      <w:rPr>
        <w:rFonts w:ascii="Wingdings" w:hAnsi="Wingdings" w:hint="default"/>
      </w:rPr>
    </w:lvl>
    <w:lvl w:ilvl="6" w:tplc="2BF0EA16" w:tentative="1">
      <w:start w:val="1"/>
      <w:numFmt w:val="bullet"/>
      <w:lvlText w:val=""/>
      <w:lvlJc w:val="left"/>
      <w:pPr>
        <w:ind w:left="5400" w:hanging="360"/>
      </w:pPr>
      <w:rPr>
        <w:rFonts w:ascii="Symbol" w:hAnsi="Symbol" w:hint="default"/>
      </w:rPr>
    </w:lvl>
    <w:lvl w:ilvl="7" w:tplc="F5DA2DAE" w:tentative="1">
      <w:start w:val="1"/>
      <w:numFmt w:val="bullet"/>
      <w:lvlText w:val="o"/>
      <w:lvlJc w:val="left"/>
      <w:pPr>
        <w:ind w:left="6120" w:hanging="360"/>
      </w:pPr>
      <w:rPr>
        <w:rFonts w:ascii="Courier New" w:hAnsi="Courier New" w:cs="Cambria" w:hint="default"/>
      </w:rPr>
    </w:lvl>
    <w:lvl w:ilvl="8" w:tplc="D7F8038A" w:tentative="1">
      <w:start w:val="1"/>
      <w:numFmt w:val="bullet"/>
      <w:lvlText w:val=""/>
      <w:lvlJc w:val="left"/>
      <w:pPr>
        <w:ind w:left="6840" w:hanging="360"/>
      </w:pPr>
      <w:rPr>
        <w:rFonts w:ascii="Wingdings" w:hAnsi="Wingdings" w:hint="default"/>
      </w:rPr>
    </w:lvl>
  </w:abstractNum>
  <w:abstractNum w:abstractNumId="10" w15:restartNumberingAfterBreak="0">
    <w:nsid w:val="60142B89"/>
    <w:multiLevelType w:val="hybridMultilevel"/>
    <w:tmpl w:val="E9028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14DDC"/>
    <w:multiLevelType w:val="hybridMultilevel"/>
    <w:tmpl w:val="A9F803B2"/>
    <w:lvl w:ilvl="0" w:tplc="6428F248">
      <w:start w:val="1"/>
      <w:numFmt w:val="bullet"/>
      <w:pStyle w:val="CoreCompetenciesItem"/>
      <w:lvlText w:val=""/>
      <w:lvlJc w:val="left"/>
      <w:pPr>
        <w:ind w:left="432" w:hanging="288"/>
      </w:pPr>
      <w:rPr>
        <w:rFonts w:ascii="Wingdings" w:hAnsi="Wingdings" w:hint="default"/>
        <w:color w:val="auto"/>
      </w:rPr>
    </w:lvl>
    <w:lvl w:ilvl="1" w:tplc="44D8A3E2" w:tentative="1">
      <w:start w:val="1"/>
      <w:numFmt w:val="bullet"/>
      <w:lvlText w:val="o"/>
      <w:lvlJc w:val="left"/>
      <w:pPr>
        <w:ind w:left="1602" w:hanging="360"/>
      </w:pPr>
      <w:rPr>
        <w:rFonts w:ascii="Courier New" w:hAnsi="Courier New" w:cs="Cambria" w:hint="default"/>
      </w:rPr>
    </w:lvl>
    <w:lvl w:ilvl="2" w:tplc="BFA6F114" w:tentative="1">
      <w:start w:val="1"/>
      <w:numFmt w:val="bullet"/>
      <w:lvlText w:val=""/>
      <w:lvlJc w:val="left"/>
      <w:pPr>
        <w:ind w:left="2322" w:hanging="360"/>
      </w:pPr>
      <w:rPr>
        <w:rFonts w:ascii="Wingdings" w:hAnsi="Wingdings" w:hint="default"/>
      </w:rPr>
    </w:lvl>
    <w:lvl w:ilvl="3" w:tplc="3C0041CE" w:tentative="1">
      <w:start w:val="1"/>
      <w:numFmt w:val="bullet"/>
      <w:lvlText w:val=""/>
      <w:lvlJc w:val="left"/>
      <w:pPr>
        <w:ind w:left="3042" w:hanging="360"/>
      </w:pPr>
      <w:rPr>
        <w:rFonts w:ascii="Symbol" w:hAnsi="Symbol" w:hint="default"/>
      </w:rPr>
    </w:lvl>
    <w:lvl w:ilvl="4" w:tplc="DAE066E0" w:tentative="1">
      <w:start w:val="1"/>
      <w:numFmt w:val="bullet"/>
      <w:lvlText w:val="o"/>
      <w:lvlJc w:val="left"/>
      <w:pPr>
        <w:ind w:left="3762" w:hanging="360"/>
      </w:pPr>
      <w:rPr>
        <w:rFonts w:ascii="Courier New" w:hAnsi="Courier New" w:cs="Cambria" w:hint="default"/>
      </w:rPr>
    </w:lvl>
    <w:lvl w:ilvl="5" w:tplc="26E6C228" w:tentative="1">
      <w:start w:val="1"/>
      <w:numFmt w:val="bullet"/>
      <w:lvlText w:val=""/>
      <w:lvlJc w:val="left"/>
      <w:pPr>
        <w:ind w:left="4482" w:hanging="360"/>
      </w:pPr>
      <w:rPr>
        <w:rFonts w:ascii="Wingdings" w:hAnsi="Wingdings" w:hint="default"/>
      </w:rPr>
    </w:lvl>
    <w:lvl w:ilvl="6" w:tplc="1E26221A" w:tentative="1">
      <w:start w:val="1"/>
      <w:numFmt w:val="bullet"/>
      <w:lvlText w:val=""/>
      <w:lvlJc w:val="left"/>
      <w:pPr>
        <w:ind w:left="5202" w:hanging="360"/>
      </w:pPr>
      <w:rPr>
        <w:rFonts w:ascii="Symbol" w:hAnsi="Symbol" w:hint="default"/>
      </w:rPr>
    </w:lvl>
    <w:lvl w:ilvl="7" w:tplc="914A4B78" w:tentative="1">
      <w:start w:val="1"/>
      <w:numFmt w:val="bullet"/>
      <w:lvlText w:val="o"/>
      <w:lvlJc w:val="left"/>
      <w:pPr>
        <w:ind w:left="5922" w:hanging="360"/>
      </w:pPr>
      <w:rPr>
        <w:rFonts w:ascii="Courier New" w:hAnsi="Courier New" w:cs="Cambria" w:hint="default"/>
      </w:rPr>
    </w:lvl>
    <w:lvl w:ilvl="8" w:tplc="BEF8E09E" w:tentative="1">
      <w:start w:val="1"/>
      <w:numFmt w:val="bullet"/>
      <w:lvlText w:val=""/>
      <w:lvlJc w:val="left"/>
      <w:pPr>
        <w:ind w:left="6642" w:hanging="360"/>
      </w:pPr>
      <w:rPr>
        <w:rFonts w:ascii="Wingdings" w:hAnsi="Wingdings" w:hint="default"/>
      </w:rPr>
    </w:lvl>
  </w:abstractNum>
  <w:abstractNum w:abstractNumId="12" w15:restartNumberingAfterBreak="0">
    <w:nsid w:val="72464927"/>
    <w:multiLevelType w:val="hybridMultilevel"/>
    <w:tmpl w:val="55DAF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7"/>
  </w:num>
  <w:num w:numId="4">
    <w:abstractNumId w:val="11"/>
  </w:num>
  <w:num w:numId="5">
    <w:abstractNumId w:val="4"/>
  </w:num>
  <w:num w:numId="6">
    <w:abstractNumId w:val="3"/>
  </w:num>
  <w:num w:numId="7">
    <w:abstractNumId w:val="2"/>
  </w:num>
  <w:num w:numId="8">
    <w:abstractNumId w:val="1"/>
  </w:num>
  <w:num w:numId="9">
    <w:abstractNumId w:val="0"/>
  </w:num>
  <w:num w:numId="10">
    <w:abstractNumId w:val="11"/>
  </w:num>
  <w:num w:numId="11">
    <w:abstractNumId w:val="8"/>
  </w:num>
  <w:num w:numId="12">
    <w:abstractNumId w:val="12"/>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F0C"/>
    <w:rsid w:val="00001DA0"/>
    <w:rsid w:val="00020CF8"/>
    <w:rsid w:val="00061A58"/>
    <w:rsid w:val="000E4A25"/>
    <w:rsid w:val="001530D4"/>
    <w:rsid w:val="001E150B"/>
    <w:rsid w:val="00244646"/>
    <w:rsid w:val="002473CE"/>
    <w:rsid w:val="002A4F0F"/>
    <w:rsid w:val="002E7F72"/>
    <w:rsid w:val="00336371"/>
    <w:rsid w:val="003824F9"/>
    <w:rsid w:val="004034E4"/>
    <w:rsid w:val="00424687"/>
    <w:rsid w:val="00427377"/>
    <w:rsid w:val="004337DF"/>
    <w:rsid w:val="0043540D"/>
    <w:rsid w:val="00441394"/>
    <w:rsid w:val="0045541F"/>
    <w:rsid w:val="0048062B"/>
    <w:rsid w:val="00495295"/>
    <w:rsid w:val="004955E1"/>
    <w:rsid w:val="004D4AD0"/>
    <w:rsid w:val="005135F5"/>
    <w:rsid w:val="00582DF8"/>
    <w:rsid w:val="00593B8F"/>
    <w:rsid w:val="005D18BF"/>
    <w:rsid w:val="00615F45"/>
    <w:rsid w:val="00657F0C"/>
    <w:rsid w:val="006B1ED3"/>
    <w:rsid w:val="006C3BE9"/>
    <w:rsid w:val="00771040"/>
    <w:rsid w:val="007B0B1F"/>
    <w:rsid w:val="008E65E9"/>
    <w:rsid w:val="00947E8D"/>
    <w:rsid w:val="009E3800"/>
    <w:rsid w:val="009E5800"/>
    <w:rsid w:val="00A25F11"/>
    <w:rsid w:val="00A77235"/>
    <w:rsid w:val="00C4130D"/>
    <w:rsid w:val="00C440D6"/>
    <w:rsid w:val="00DB7ABF"/>
    <w:rsid w:val="00E73E97"/>
    <w:rsid w:val="00EC63F2"/>
    <w:rsid w:val="00F45EB7"/>
    <w:rsid w:val="00F61EDD"/>
    <w:rsid w:val="00FC62A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A4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02DE"/>
    <w:pPr>
      <w:spacing w:before="60"/>
    </w:pPr>
    <w:rPr>
      <w:rFonts w:asciiTheme="minorHAnsi" w:eastAsia="Calibri" w:hAnsiTheme="minorHAnsi"/>
      <w:sz w:val="21"/>
      <w:szCs w:val="22"/>
      <w:lang w:val="en-GB"/>
    </w:rPr>
  </w:style>
  <w:style w:type="paragraph" w:styleId="Heading1">
    <w:name w:val="heading 1"/>
    <w:basedOn w:val="Normal"/>
    <w:next w:val="Normal"/>
    <w:link w:val="Heading1Char"/>
    <w:uiPriority w:val="9"/>
    <w:qFormat/>
    <w:rsid w:val="004502DE"/>
    <w:pPr>
      <w:pBdr>
        <w:bottom w:val="inset" w:sz="6" w:space="4" w:color="auto"/>
      </w:pBdr>
      <w:spacing w:before="360" w:after="120"/>
      <w:jc w:val="center"/>
      <w:outlineLvl w:val="0"/>
    </w:pPr>
    <w:rPr>
      <w:rFonts w:asciiTheme="majorHAnsi" w:hAnsiTheme="majorHAnsi" w:cs="Tahoma"/>
      <w:b/>
      <w:color w:val="000000"/>
      <w:spacing w:val="10"/>
      <w:sz w:val="28"/>
      <w:szCs w:val="28"/>
    </w:rPr>
  </w:style>
  <w:style w:type="paragraph" w:styleId="Heading2">
    <w:name w:val="heading 2"/>
    <w:basedOn w:val="BodyText"/>
    <w:next w:val="Normal"/>
    <w:link w:val="Heading2Char"/>
    <w:uiPriority w:val="9"/>
    <w:unhideWhenUsed/>
    <w:qFormat/>
    <w:rsid w:val="004502DE"/>
    <w:pPr>
      <w:spacing w:before="240"/>
      <w:jc w:val="center"/>
      <w:outlineLvl w:val="1"/>
    </w:pPr>
    <w:rPr>
      <w:rFonts w:asciiTheme="minorHAnsi" w:hAnsiTheme="minorHAnsi" w:cstheme="minorHAnsi"/>
      <w:sz w:val="21"/>
      <w:szCs w:val="21"/>
      <w:u w:val="single"/>
    </w:rPr>
  </w:style>
  <w:style w:type="paragraph" w:styleId="Heading3">
    <w:name w:val="heading 3"/>
    <w:basedOn w:val="BodyText"/>
    <w:next w:val="Normal"/>
    <w:link w:val="Heading3Char"/>
    <w:uiPriority w:val="9"/>
    <w:unhideWhenUsed/>
    <w:qFormat/>
    <w:rsid w:val="004502DE"/>
    <w:pPr>
      <w:tabs>
        <w:tab w:val="right" w:pos="360"/>
      </w:tabs>
      <w:outlineLvl w:val="2"/>
    </w:pPr>
    <w:rPr>
      <w:rFonts w:asciiTheme="minorHAnsi" w:hAnsiTheme="minorHAnsi" w:cstheme="minorHAnsi"/>
      <w:b/>
      <w:color w:val="000000"/>
      <w:sz w:val="2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2A38F4"/>
    <w:pPr>
      <w:jc w:val="both"/>
    </w:pPr>
    <w:rPr>
      <w:rFonts w:ascii="Book Antiqua" w:eastAsia="Times New Roman" w:hAnsi="Book Antiqua"/>
      <w:sz w:val="20"/>
      <w:szCs w:val="24"/>
    </w:rPr>
  </w:style>
  <w:style w:type="character" w:customStyle="1" w:styleId="BodyTextChar">
    <w:name w:val="Body Text Char"/>
    <w:link w:val="BodyText"/>
    <w:rsid w:val="002A38F4"/>
    <w:rPr>
      <w:rFonts w:ascii="Book Antiqua" w:eastAsia="Times New Roman" w:hAnsi="Book Antiqua" w:cs="Times New Roman"/>
      <w:sz w:val="20"/>
    </w:rPr>
  </w:style>
  <w:style w:type="paragraph" w:styleId="Footer">
    <w:name w:val="footer"/>
    <w:basedOn w:val="Normal"/>
    <w:link w:val="FooterChar"/>
    <w:uiPriority w:val="99"/>
    <w:unhideWhenUsed/>
    <w:rsid w:val="002A38F4"/>
    <w:pPr>
      <w:tabs>
        <w:tab w:val="center" w:pos="4680"/>
        <w:tab w:val="right" w:pos="9360"/>
      </w:tabs>
    </w:pPr>
  </w:style>
  <w:style w:type="character" w:customStyle="1" w:styleId="FooterChar">
    <w:name w:val="Footer Char"/>
    <w:link w:val="Footer"/>
    <w:uiPriority w:val="99"/>
    <w:rsid w:val="002A38F4"/>
    <w:rPr>
      <w:rFonts w:ascii="Calibri" w:eastAsia="Calibri" w:hAnsi="Calibri" w:cs="Times New Roman"/>
      <w:sz w:val="22"/>
      <w:szCs w:val="22"/>
    </w:rPr>
  </w:style>
  <w:style w:type="paragraph" w:styleId="Header">
    <w:name w:val="header"/>
    <w:basedOn w:val="Normal"/>
    <w:link w:val="HeaderChar"/>
    <w:uiPriority w:val="99"/>
    <w:unhideWhenUsed/>
    <w:rsid w:val="00C82BD0"/>
    <w:pPr>
      <w:tabs>
        <w:tab w:val="center" w:pos="4320"/>
        <w:tab w:val="right" w:pos="8640"/>
      </w:tabs>
    </w:pPr>
  </w:style>
  <w:style w:type="character" w:customStyle="1" w:styleId="HeaderChar">
    <w:name w:val="Header Char"/>
    <w:link w:val="Header"/>
    <w:uiPriority w:val="99"/>
    <w:rsid w:val="00C82BD0"/>
    <w:rPr>
      <w:rFonts w:ascii="Calibri" w:eastAsia="Calibri" w:hAnsi="Calibri"/>
      <w:sz w:val="22"/>
      <w:szCs w:val="22"/>
    </w:rPr>
  </w:style>
  <w:style w:type="character" w:styleId="Hyperlink">
    <w:name w:val="Hyperlink"/>
    <w:uiPriority w:val="99"/>
    <w:unhideWhenUsed/>
    <w:rsid w:val="00C82BD0"/>
    <w:rPr>
      <w:color w:val="0000FF"/>
      <w:u w:val="single"/>
    </w:rPr>
  </w:style>
  <w:style w:type="paragraph" w:customStyle="1" w:styleId="CoreCompetenciesItem">
    <w:name w:val="Core Competencies Item"/>
    <w:basedOn w:val="BodyText"/>
    <w:qFormat/>
    <w:rsid w:val="004502DE"/>
    <w:pPr>
      <w:numPr>
        <w:numId w:val="4"/>
      </w:numPr>
      <w:tabs>
        <w:tab w:val="right" w:pos="360"/>
        <w:tab w:val="left" w:pos="11520"/>
      </w:tabs>
      <w:spacing w:before="0" w:line="264" w:lineRule="auto"/>
    </w:pPr>
    <w:rPr>
      <w:rFonts w:asciiTheme="minorHAnsi" w:hAnsiTheme="minorHAnsi" w:cstheme="minorHAnsi"/>
      <w:spacing w:val="-4"/>
      <w:sz w:val="21"/>
      <w:szCs w:val="21"/>
      <w:lang w:val="en-AU"/>
    </w:rPr>
  </w:style>
  <w:style w:type="table" w:customStyle="1" w:styleId="CoreCompetenciesTable">
    <w:name w:val="Core Competencies Table"/>
    <w:basedOn w:val="TableNormal"/>
    <w:uiPriority w:val="99"/>
    <w:rsid w:val="004502DE"/>
    <w:rPr>
      <w:rFonts w:asciiTheme="minorHAnsi" w:hAnsiTheme="minorHAnsi"/>
      <w:sz w:val="21"/>
    </w:rPr>
    <w:tblPr>
      <w:jc w:val="center"/>
    </w:tblPr>
    <w:trPr>
      <w:jc w:val="center"/>
    </w:trPr>
  </w:style>
  <w:style w:type="paragraph" w:customStyle="1" w:styleId="ProfessionalExperienceStatement">
    <w:name w:val="Professional Experience Statement"/>
    <w:basedOn w:val="BodyText"/>
    <w:qFormat/>
    <w:rsid w:val="004502DE"/>
    <w:pPr>
      <w:jc w:val="center"/>
    </w:pPr>
    <w:rPr>
      <w:rFonts w:asciiTheme="minorHAnsi" w:hAnsiTheme="minorHAnsi" w:cstheme="minorHAnsi"/>
      <w:i/>
      <w:color w:val="000000"/>
      <w:sz w:val="21"/>
      <w:szCs w:val="21"/>
    </w:rPr>
  </w:style>
  <w:style w:type="paragraph" w:customStyle="1" w:styleId="ProfessionalExperienceDuties">
    <w:name w:val="Professional Experience Duties"/>
    <w:basedOn w:val="BodyText"/>
    <w:qFormat/>
    <w:rsid w:val="004502DE"/>
    <w:pPr>
      <w:tabs>
        <w:tab w:val="right" w:pos="360"/>
      </w:tabs>
    </w:pPr>
    <w:rPr>
      <w:rFonts w:asciiTheme="minorHAnsi" w:hAnsiTheme="minorHAnsi" w:cstheme="minorHAnsi"/>
      <w:bCs/>
      <w:sz w:val="21"/>
      <w:szCs w:val="21"/>
    </w:rPr>
  </w:style>
  <w:style w:type="paragraph" w:customStyle="1" w:styleId="CoreCompetenciesHeading">
    <w:name w:val="Core Competencies Heading"/>
    <w:basedOn w:val="BodyText"/>
    <w:qFormat/>
    <w:rsid w:val="004502DE"/>
    <w:pPr>
      <w:tabs>
        <w:tab w:val="right" w:pos="10800"/>
      </w:tabs>
      <w:spacing w:before="120" w:after="120"/>
    </w:pPr>
    <w:rPr>
      <w:rFonts w:asciiTheme="minorHAnsi" w:hAnsiTheme="minorHAnsi" w:cstheme="minorHAnsi"/>
      <w:b/>
      <w:i/>
      <w:color w:val="000000"/>
      <w:sz w:val="21"/>
      <w:szCs w:val="21"/>
    </w:rPr>
  </w:style>
  <w:style w:type="character" w:customStyle="1" w:styleId="Heading1Char">
    <w:name w:val="Heading 1 Char"/>
    <w:basedOn w:val="DefaultParagraphFont"/>
    <w:link w:val="Heading1"/>
    <w:uiPriority w:val="9"/>
    <w:rsid w:val="004502DE"/>
    <w:rPr>
      <w:rFonts w:asciiTheme="majorHAnsi" w:eastAsia="Calibri" w:hAnsiTheme="majorHAnsi" w:cs="Tahoma"/>
      <w:b/>
      <w:color w:val="000000"/>
      <w:spacing w:val="10"/>
      <w:sz w:val="28"/>
      <w:szCs w:val="28"/>
    </w:rPr>
  </w:style>
  <w:style w:type="character" w:customStyle="1" w:styleId="Heading3Char">
    <w:name w:val="Heading 3 Char"/>
    <w:basedOn w:val="DefaultParagraphFont"/>
    <w:link w:val="Heading3"/>
    <w:uiPriority w:val="9"/>
    <w:rsid w:val="004502DE"/>
    <w:rPr>
      <w:rFonts w:asciiTheme="minorHAnsi" w:eastAsia="Times New Roman" w:hAnsiTheme="minorHAnsi" w:cstheme="minorHAnsi"/>
      <w:b/>
      <w:color w:val="000000"/>
      <w:sz w:val="21"/>
    </w:rPr>
  </w:style>
  <w:style w:type="character" w:customStyle="1" w:styleId="Heading2Char">
    <w:name w:val="Heading 2 Char"/>
    <w:basedOn w:val="DefaultParagraphFont"/>
    <w:link w:val="Heading2"/>
    <w:uiPriority w:val="9"/>
    <w:rsid w:val="004502DE"/>
    <w:rPr>
      <w:rFonts w:asciiTheme="minorHAnsi" w:eastAsia="Times New Roman" w:hAnsiTheme="minorHAnsi" w:cstheme="minorHAnsi"/>
      <w:sz w:val="21"/>
      <w:szCs w:val="21"/>
      <w:u w:val="single"/>
    </w:rPr>
  </w:style>
  <w:style w:type="paragraph" w:styleId="List">
    <w:name w:val="List"/>
    <w:basedOn w:val="BodyText"/>
    <w:uiPriority w:val="99"/>
    <w:unhideWhenUsed/>
    <w:rsid w:val="004502DE"/>
    <w:pPr>
      <w:spacing w:before="120"/>
      <w:jc w:val="center"/>
    </w:pPr>
    <w:rPr>
      <w:rFonts w:asciiTheme="minorHAnsi" w:hAnsiTheme="minorHAnsi" w:cstheme="minorHAnsi"/>
      <w:sz w:val="21"/>
      <w:szCs w:val="21"/>
    </w:rPr>
  </w:style>
  <w:style w:type="paragraph" w:customStyle="1" w:styleId="ProfessionalExperienceContributionList">
    <w:name w:val="Professional Experience Contribution List"/>
    <w:basedOn w:val="BodyText"/>
    <w:qFormat/>
    <w:rsid w:val="004502DE"/>
    <w:pPr>
      <w:numPr>
        <w:numId w:val="2"/>
      </w:numPr>
      <w:tabs>
        <w:tab w:val="right" w:pos="360"/>
      </w:tabs>
      <w:ind w:left="360" w:hanging="270"/>
    </w:pPr>
    <w:rPr>
      <w:rFonts w:asciiTheme="minorHAnsi" w:hAnsiTheme="minorHAnsi" w:cstheme="minorHAnsi"/>
      <w:bCs/>
      <w:sz w:val="21"/>
      <w:szCs w:val="21"/>
    </w:rPr>
  </w:style>
  <w:style w:type="paragraph" w:customStyle="1" w:styleId="CareerNote">
    <w:name w:val="Career Note"/>
    <w:basedOn w:val="BodyText"/>
    <w:qFormat/>
    <w:rsid w:val="004502DE"/>
    <w:pPr>
      <w:tabs>
        <w:tab w:val="right" w:pos="360"/>
      </w:tabs>
      <w:spacing w:before="240"/>
      <w:jc w:val="center"/>
    </w:pPr>
    <w:rPr>
      <w:rFonts w:asciiTheme="minorHAnsi" w:hAnsiTheme="minorHAnsi" w:cstheme="minorHAnsi"/>
      <w:bCs/>
      <w:i/>
      <w:sz w:val="21"/>
      <w:szCs w:val="21"/>
    </w:rPr>
  </w:style>
  <w:style w:type="paragraph" w:customStyle="1" w:styleId="EducationCoursework">
    <w:name w:val="Education Coursework"/>
    <w:basedOn w:val="BodyText"/>
    <w:qFormat/>
    <w:rsid w:val="004502DE"/>
    <w:pPr>
      <w:spacing w:before="0"/>
      <w:jc w:val="center"/>
    </w:pPr>
    <w:rPr>
      <w:rFonts w:asciiTheme="minorHAnsi" w:hAnsiTheme="minorHAnsi" w:cstheme="minorHAnsi"/>
      <w:i/>
      <w:sz w:val="21"/>
      <w:szCs w:val="20"/>
    </w:rPr>
  </w:style>
  <w:style w:type="paragraph" w:customStyle="1" w:styleId="EducationDetailsList">
    <w:name w:val="Education Details List"/>
    <w:basedOn w:val="EducationCoursework"/>
    <w:qFormat/>
    <w:rsid w:val="004502DE"/>
  </w:style>
  <w:style w:type="paragraph" w:styleId="ListParagraph">
    <w:name w:val="List Paragraph"/>
    <w:basedOn w:val="Normal"/>
    <w:uiPriority w:val="34"/>
    <w:qFormat/>
    <w:rsid w:val="009E5800"/>
    <w:pPr>
      <w:ind w:left="720"/>
      <w:contextualSpacing/>
    </w:pPr>
  </w:style>
  <w:style w:type="character" w:styleId="CommentReference">
    <w:name w:val="annotation reference"/>
    <w:basedOn w:val="DefaultParagraphFont"/>
    <w:uiPriority w:val="99"/>
    <w:semiHidden/>
    <w:unhideWhenUsed/>
    <w:rsid w:val="00F61EDD"/>
    <w:rPr>
      <w:sz w:val="16"/>
      <w:szCs w:val="16"/>
    </w:rPr>
  </w:style>
  <w:style w:type="paragraph" w:styleId="CommentText">
    <w:name w:val="annotation text"/>
    <w:basedOn w:val="Normal"/>
    <w:link w:val="CommentTextChar"/>
    <w:uiPriority w:val="99"/>
    <w:semiHidden/>
    <w:unhideWhenUsed/>
    <w:rsid w:val="00F61EDD"/>
    <w:rPr>
      <w:sz w:val="20"/>
      <w:szCs w:val="20"/>
    </w:rPr>
  </w:style>
  <w:style w:type="character" w:customStyle="1" w:styleId="CommentTextChar">
    <w:name w:val="Comment Text Char"/>
    <w:basedOn w:val="DefaultParagraphFont"/>
    <w:link w:val="CommentText"/>
    <w:uiPriority w:val="99"/>
    <w:semiHidden/>
    <w:rsid w:val="00F61EDD"/>
    <w:rPr>
      <w:rFonts w:asciiTheme="minorHAnsi" w:eastAsia="Calibri" w:hAnsiTheme="minorHAnsi"/>
      <w:lang w:val="en-GB"/>
    </w:rPr>
  </w:style>
  <w:style w:type="paragraph" w:styleId="CommentSubject">
    <w:name w:val="annotation subject"/>
    <w:basedOn w:val="CommentText"/>
    <w:next w:val="CommentText"/>
    <w:link w:val="CommentSubjectChar"/>
    <w:uiPriority w:val="99"/>
    <w:semiHidden/>
    <w:unhideWhenUsed/>
    <w:rsid w:val="00F61EDD"/>
    <w:rPr>
      <w:b/>
      <w:bCs/>
    </w:rPr>
  </w:style>
  <w:style w:type="character" w:customStyle="1" w:styleId="CommentSubjectChar">
    <w:name w:val="Comment Subject Char"/>
    <w:basedOn w:val="CommentTextChar"/>
    <w:link w:val="CommentSubject"/>
    <w:uiPriority w:val="99"/>
    <w:semiHidden/>
    <w:rsid w:val="00F61EDD"/>
    <w:rPr>
      <w:rFonts w:asciiTheme="minorHAnsi" w:eastAsia="Calibri" w:hAnsiTheme="minorHAnsi"/>
      <w:b/>
      <w:bCs/>
      <w:lang w:val="en-GB"/>
    </w:rPr>
  </w:style>
  <w:style w:type="paragraph" w:styleId="BalloonText">
    <w:name w:val="Balloon Text"/>
    <w:basedOn w:val="Normal"/>
    <w:link w:val="BalloonTextChar"/>
    <w:uiPriority w:val="99"/>
    <w:semiHidden/>
    <w:unhideWhenUsed/>
    <w:rsid w:val="00F61EDD"/>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1EDD"/>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321821">
      <w:bodyDiv w:val="1"/>
      <w:marLeft w:val="0"/>
      <w:marRight w:val="0"/>
      <w:marTop w:val="0"/>
      <w:marBottom w:val="0"/>
      <w:divBdr>
        <w:top w:val="none" w:sz="0" w:space="0" w:color="auto"/>
        <w:left w:val="none" w:sz="0" w:space="0" w:color="auto"/>
        <w:bottom w:val="none" w:sz="0" w:space="0" w:color="auto"/>
        <w:right w:val="none" w:sz="0" w:space="0" w:color="auto"/>
      </w:divBdr>
    </w:div>
    <w:div w:id="21334732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van.primarolo@yahoo.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Ivan PRIMAROLO's Standard Resume</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Ivan PRIMAROLO's Standard Resume</dc:title>
  <dc:creator/>
  <cp:lastModifiedBy/>
  <cp:revision>1</cp:revision>
  <dcterms:created xsi:type="dcterms:W3CDTF">2019-07-24T09:23:00Z</dcterms:created>
  <dcterms:modified xsi:type="dcterms:W3CDTF">2019-09-10T14:26:00Z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tv">
    <vt:lpwstr>prfo4mi-v2</vt:lpwstr>
  </property>
  <property fmtid="{D5CDD505-2E9C-101B-9397-08002B2CF9AE}" pid="3" name="wiz_id">
    <vt:lpwstr>e30c125725a197ff8524a1de4ffef7cf</vt:lpwstr>
  </property>
  <property fmtid="{D5CDD505-2E9C-101B-9397-08002B2CF9AE}" pid="4" name="tal_id">
    <vt:lpwstr>709512f948da10b28ad9c0d1d9781ef6</vt:lpwstr>
  </property>
</Properties>
</file>